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9C" w:rsidRPr="0035692B" w:rsidRDefault="002856FB" w:rsidP="00A71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Lesson </w:t>
      </w:r>
      <w:r w:rsidR="00A7109C">
        <w:rPr>
          <w:rFonts w:ascii="Times New Roman" w:hAnsi="Times New Roman"/>
          <w:b/>
          <w:sz w:val="24"/>
          <w:szCs w:val="24"/>
        </w:rPr>
        <w:t>Plan for S</w:t>
      </w:r>
      <w:r w:rsidR="00A7109C" w:rsidRPr="0035692B">
        <w:rPr>
          <w:rFonts w:ascii="Times New Roman" w:hAnsi="Times New Roman"/>
          <w:b/>
          <w:sz w:val="24"/>
          <w:szCs w:val="24"/>
        </w:rPr>
        <w:t xml:space="preserve">ession </w:t>
      </w:r>
      <w:r>
        <w:rPr>
          <w:rFonts w:ascii="Times New Roman" w:hAnsi="Times New Roman"/>
          <w:b/>
          <w:sz w:val="24"/>
          <w:szCs w:val="24"/>
        </w:rPr>
        <w:t>2023-24</w:t>
      </w:r>
      <w:r w:rsidR="00A7109C">
        <w:rPr>
          <w:rFonts w:ascii="Times New Roman" w:hAnsi="Times New Roman"/>
          <w:b/>
          <w:sz w:val="24"/>
          <w:szCs w:val="24"/>
        </w:rPr>
        <w:t>(Even Semester)</w:t>
      </w:r>
    </w:p>
    <w:p w:rsidR="00A7109C" w:rsidRPr="0035692B" w:rsidRDefault="00A7109C" w:rsidP="00A710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5692B">
        <w:rPr>
          <w:rFonts w:ascii="Times New Roman" w:hAnsi="Times New Roman"/>
          <w:sz w:val="24"/>
          <w:szCs w:val="24"/>
        </w:rPr>
        <w:t xml:space="preserve">B. Sc. </w:t>
      </w:r>
      <w:proofErr w:type="spellStart"/>
      <w:proofErr w:type="gramStart"/>
      <w:r w:rsidRPr="0035692B">
        <w:rPr>
          <w:rFonts w:ascii="Times New Roman" w:hAnsi="Times New Roman"/>
          <w:sz w:val="24"/>
          <w:szCs w:val="24"/>
        </w:rPr>
        <w:t>Ist</w:t>
      </w:r>
      <w:proofErr w:type="spellEnd"/>
      <w:proofErr w:type="gramEnd"/>
      <w:r w:rsidRPr="0035692B">
        <w:rPr>
          <w:rFonts w:ascii="Times New Roman" w:hAnsi="Times New Roman"/>
          <w:sz w:val="24"/>
          <w:szCs w:val="24"/>
        </w:rPr>
        <w:t xml:space="preserve"> Year (</w:t>
      </w:r>
      <w:proofErr w:type="spellStart"/>
      <w:r w:rsidRPr="0035692B">
        <w:rPr>
          <w:rFonts w:ascii="Times New Roman" w:hAnsi="Times New Roman"/>
          <w:sz w:val="24"/>
          <w:szCs w:val="24"/>
        </w:rPr>
        <w:t>IInd</w:t>
      </w:r>
      <w:proofErr w:type="spellEnd"/>
      <w:r w:rsidRPr="0035692B">
        <w:rPr>
          <w:rFonts w:ascii="Times New Roman" w:hAnsi="Times New Roman"/>
          <w:sz w:val="24"/>
          <w:szCs w:val="24"/>
        </w:rPr>
        <w:t xml:space="preserve"> Semester)</w:t>
      </w:r>
    </w:p>
    <w:p w:rsidR="00A7109C" w:rsidRPr="0035692B" w:rsidRDefault="00A7109C" w:rsidP="00A710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5692B">
        <w:rPr>
          <w:rFonts w:ascii="Times New Roman" w:hAnsi="Times New Roman"/>
          <w:sz w:val="24"/>
          <w:szCs w:val="24"/>
        </w:rPr>
        <w:t xml:space="preserve"> Paper-V (CH-105) Physical Chemistry (Theory)</w:t>
      </w:r>
    </w:p>
    <w:p w:rsidR="00A7109C" w:rsidRPr="0035692B" w:rsidRDefault="00A7109C" w:rsidP="00A7109C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35692B">
        <w:rPr>
          <w:rFonts w:ascii="Times New Roman" w:eastAsia="Times New Roman" w:hAnsi="Times New Roman"/>
          <w:sz w:val="24"/>
          <w:szCs w:val="24"/>
        </w:rPr>
        <w:t>Name of Assistant Professor: Mr. Parveen Kumar</w:t>
      </w:r>
    </w:p>
    <w:tbl>
      <w:tblPr>
        <w:tblStyle w:val="TableGrid"/>
        <w:tblW w:w="0" w:type="auto"/>
        <w:tblLook w:val="04A0"/>
      </w:tblPr>
      <w:tblGrid>
        <w:gridCol w:w="570"/>
        <w:gridCol w:w="1390"/>
        <w:gridCol w:w="5668"/>
        <w:gridCol w:w="1948"/>
      </w:tblGrid>
      <w:tr w:rsidR="00A7109C" w:rsidRPr="00D71261" w:rsidTr="002856FB">
        <w:trPr>
          <w:trHeight w:val="1412"/>
        </w:trPr>
        <w:tc>
          <w:tcPr>
            <w:tcW w:w="570" w:type="dxa"/>
          </w:tcPr>
          <w:p w:rsidR="00A7109C" w:rsidRPr="00D71261" w:rsidRDefault="00A7109C" w:rsidP="00750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261"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1390" w:type="dxa"/>
          </w:tcPr>
          <w:p w:rsidR="00A7109C" w:rsidRPr="00D71261" w:rsidRDefault="00A7109C" w:rsidP="0075032D">
            <w:pPr>
              <w:rPr>
                <w:rFonts w:ascii="Times New Roman" w:hAnsi="Times New Roman"/>
                <w:sz w:val="24"/>
                <w:szCs w:val="24"/>
              </w:rPr>
            </w:pPr>
            <w:r w:rsidRPr="00D71261">
              <w:rPr>
                <w:rFonts w:ascii="Times New Roman" w:hAnsi="Times New Roman"/>
                <w:sz w:val="24"/>
                <w:szCs w:val="24"/>
              </w:rPr>
              <w:t>Time Periods</w:t>
            </w:r>
          </w:p>
        </w:tc>
        <w:tc>
          <w:tcPr>
            <w:tcW w:w="5668" w:type="dxa"/>
          </w:tcPr>
          <w:p w:rsidR="00A7109C" w:rsidRPr="00D71261" w:rsidRDefault="00A7109C" w:rsidP="0075032D">
            <w:pPr>
              <w:rPr>
                <w:rFonts w:ascii="Times New Roman" w:hAnsi="Times New Roman"/>
                <w:sz w:val="24"/>
                <w:szCs w:val="24"/>
              </w:rPr>
            </w:pPr>
            <w:r w:rsidRPr="00D71261">
              <w:rPr>
                <w:rFonts w:ascii="Times New Roman" w:hAnsi="Times New Roman"/>
                <w:sz w:val="24"/>
                <w:szCs w:val="24"/>
              </w:rPr>
              <w:t>Topics/Chapters to be covered</w:t>
            </w:r>
          </w:p>
        </w:tc>
        <w:tc>
          <w:tcPr>
            <w:tcW w:w="1948" w:type="dxa"/>
          </w:tcPr>
          <w:p w:rsidR="00A7109C" w:rsidRPr="00D71261" w:rsidRDefault="00A7109C" w:rsidP="0075032D">
            <w:pPr>
              <w:rPr>
                <w:rFonts w:ascii="Times New Roman" w:hAnsi="Times New Roman"/>
                <w:sz w:val="24"/>
                <w:szCs w:val="24"/>
              </w:rPr>
            </w:pPr>
            <w:r w:rsidRPr="00D71261">
              <w:rPr>
                <w:rFonts w:ascii="Times New Roman" w:hAnsi="Times New Roman"/>
                <w:sz w:val="24"/>
                <w:szCs w:val="24"/>
              </w:rPr>
              <w:t>Topic of Assignment/ Tests to be given to students</w:t>
            </w:r>
          </w:p>
        </w:tc>
      </w:tr>
      <w:tr w:rsidR="00A7109C" w:rsidRPr="00D71261" w:rsidTr="002856FB">
        <w:tc>
          <w:tcPr>
            <w:tcW w:w="570" w:type="dxa"/>
          </w:tcPr>
          <w:p w:rsidR="00A7109C" w:rsidRPr="00D71261" w:rsidRDefault="00A7109C" w:rsidP="0075032D">
            <w:pPr>
              <w:rPr>
                <w:rFonts w:ascii="Times New Roman" w:hAnsi="Times New Roman"/>
                <w:sz w:val="24"/>
                <w:szCs w:val="24"/>
              </w:rPr>
            </w:pPr>
            <w:r w:rsidRPr="00D71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7109C" w:rsidRPr="00D71261" w:rsidRDefault="002856FB" w:rsidP="0075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01/01/2024-20/01/2024</w:t>
            </w:r>
          </w:p>
        </w:tc>
        <w:tc>
          <w:tcPr>
            <w:tcW w:w="5668" w:type="dxa"/>
          </w:tcPr>
          <w:p w:rsidR="00A7109C" w:rsidRPr="00D71261" w:rsidRDefault="00A7109C" w:rsidP="0075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261">
              <w:rPr>
                <w:rFonts w:ascii="Times New Roman" w:hAnsi="Times New Roman"/>
                <w:sz w:val="24"/>
                <w:szCs w:val="24"/>
              </w:rPr>
              <w:t xml:space="preserve">Kinetics Rate of reaction, rate equation and its types, factors influencing the rate of a reaction – concentration, temperature, pressure, solvent, light, catalyst. Order of a reaction, integrated rate expression for zero order, first order, second and third order reactions. Half life period of a reaction. Effect of temperature on the rate of reaction – Arrhenius equation. </w:t>
            </w:r>
          </w:p>
        </w:tc>
        <w:tc>
          <w:tcPr>
            <w:tcW w:w="1948" w:type="dxa"/>
          </w:tcPr>
          <w:p w:rsidR="00A7109C" w:rsidRPr="00D71261" w:rsidRDefault="00A7109C" w:rsidP="0075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of kinetics</w:t>
            </w:r>
          </w:p>
        </w:tc>
      </w:tr>
      <w:tr w:rsidR="002856FB" w:rsidRPr="00D71261" w:rsidTr="002856FB">
        <w:tc>
          <w:tcPr>
            <w:tcW w:w="570" w:type="dxa"/>
          </w:tcPr>
          <w:p w:rsidR="002856FB" w:rsidRPr="00D71261" w:rsidRDefault="002856FB" w:rsidP="0075032D">
            <w:pPr>
              <w:rPr>
                <w:rFonts w:ascii="Times New Roman" w:hAnsi="Times New Roman"/>
                <w:sz w:val="24"/>
                <w:szCs w:val="24"/>
              </w:rPr>
            </w:pPr>
            <w:r w:rsidRPr="00D712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2856FB" w:rsidRPr="00C72981" w:rsidRDefault="002856FB" w:rsidP="00743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21/01/2024-08/02/2024</w:t>
            </w:r>
          </w:p>
        </w:tc>
        <w:tc>
          <w:tcPr>
            <w:tcW w:w="5668" w:type="dxa"/>
          </w:tcPr>
          <w:p w:rsidR="002856FB" w:rsidRPr="00D71261" w:rsidRDefault="002856FB" w:rsidP="00750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1261">
              <w:rPr>
                <w:rFonts w:ascii="Times New Roman" w:hAnsi="Times New Roman"/>
                <w:sz w:val="24"/>
                <w:szCs w:val="24"/>
              </w:rPr>
              <w:t xml:space="preserve">Theories of reaction rate – Simple collision theory for </w:t>
            </w:r>
            <w:proofErr w:type="spellStart"/>
            <w:r w:rsidRPr="00D71261">
              <w:rPr>
                <w:rFonts w:ascii="Times New Roman" w:hAnsi="Times New Roman"/>
                <w:sz w:val="24"/>
                <w:szCs w:val="24"/>
              </w:rPr>
              <w:t>unimolecular</w:t>
            </w:r>
            <w:proofErr w:type="spellEnd"/>
            <w:r w:rsidRPr="00D71261">
              <w:rPr>
                <w:rFonts w:ascii="Times New Roman" w:hAnsi="Times New Roman"/>
                <w:sz w:val="24"/>
                <w:szCs w:val="24"/>
              </w:rPr>
              <w:t xml:space="preserve"> collision. Transition state theory of bimolecular reactions.</w:t>
            </w:r>
          </w:p>
        </w:tc>
        <w:tc>
          <w:tcPr>
            <w:tcW w:w="1948" w:type="dxa"/>
          </w:tcPr>
          <w:p w:rsidR="002856FB" w:rsidRPr="00D71261" w:rsidRDefault="002856FB" w:rsidP="0075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261">
              <w:rPr>
                <w:rFonts w:ascii="Times New Roman" w:hAnsi="Times New Roman"/>
                <w:sz w:val="24"/>
                <w:szCs w:val="24"/>
              </w:rPr>
              <w:t xml:space="preserve">Assignment </w:t>
            </w:r>
          </w:p>
        </w:tc>
      </w:tr>
      <w:tr w:rsidR="002856FB" w:rsidRPr="00D71261" w:rsidTr="002856FB">
        <w:tc>
          <w:tcPr>
            <w:tcW w:w="570" w:type="dxa"/>
          </w:tcPr>
          <w:p w:rsidR="002856FB" w:rsidRPr="00D71261" w:rsidRDefault="002856FB" w:rsidP="0075032D">
            <w:pPr>
              <w:rPr>
                <w:rFonts w:ascii="Times New Roman" w:hAnsi="Times New Roman"/>
                <w:sz w:val="24"/>
                <w:szCs w:val="24"/>
              </w:rPr>
            </w:pPr>
            <w:r w:rsidRPr="00D712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:rsidR="002856FB" w:rsidRPr="00560FE8" w:rsidRDefault="002856FB" w:rsidP="002856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560FE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560FE8">
              <w:rPr>
                <w:rFonts w:ascii="Times New Roman" w:hAnsi="Times New Roman"/>
                <w:sz w:val="24"/>
                <w:szCs w:val="24"/>
              </w:rPr>
              <w:t>/2024</w:t>
            </w:r>
            <w:r>
              <w:rPr>
                <w:rFonts w:ascii="Times New Roman" w:hAnsi="Times New Roman"/>
                <w:sz w:val="24"/>
                <w:szCs w:val="24"/>
              </w:rPr>
              <w:t>-20/02/2024</w:t>
            </w:r>
          </w:p>
        </w:tc>
        <w:tc>
          <w:tcPr>
            <w:tcW w:w="5668" w:type="dxa"/>
          </w:tcPr>
          <w:p w:rsidR="002856FB" w:rsidRPr="00D71261" w:rsidRDefault="002856FB" w:rsidP="00750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1261">
              <w:rPr>
                <w:rFonts w:ascii="Times New Roman" w:hAnsi="Times New Roman"/>
                <w:sz w:val="24"/>
                <w:szCs w:val="24"/>
              </w:rPr>
              <w:t>Electrochemistry Electrolytic conduction, factors affecting electrolytic conduction, specific conductance, molar conductance, equivalent conductance and relation among them, their variation with concentration.</w:t>
            </w:r>
          </w:p>
        </w:tc>
        <w:tc>
          <w:tcPr>
            <w:tcW w:w="1948" w:type="dxa"/>
          </w:tcPr>
          <w:p w:rsidR="002856FB" w:rsidRPr="00D71261" w:rsidRDefault="002856FB" w:rsidP="0075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6FB" w:rsidRPr="00D71261" w:rsidTr="002856FB">
        <w:tc>
          <w:tcPr>
            <w:tcW w:w="570" w:type="dxa"/>
          </w:tcPr>
          <w:p w:rsidR="002856FB" w:rsidRPr="00D71261" w:rsidRDefault="002856FB" w:rsidP="0075032D">
            <w:pPr>
              <w:rPr>
                <w:rFonts w:ascii="Times New Roman" w:hAnsi="Times New Roman"/>
                <w:sz w:val="24"/>
                <w:szCs w:val="24"/>
              </w:rPr>
            </w:pPr>
            <w:r w:rsidRPr="00D712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2856FB" w:rsidRPr="00560FE8" w:rsidRDefault="002856FB" w:rsidP="002856FB">
            <w:pPr>
              <w:rPr>
                <w:rFonts w:ascii="Times New Roman" w:hAnsi="Times New Roman"/>
                <w:sz w:val="24"/>
                <w:szCs w:val="24"/>
              </w:rPr>
            </w:pPr>
            <w:r w:rsidRPr="00560FE8">
              <w:rPr>
                <w:rFonts w:ascii="Times New Roman" w:hAnsi="Times New Roman"/>
                <w:sz w:val="24"/>
                <w:szCs w:val="24"/>
              </w:rPr>
              <w:t>21/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560FE8">
              <w:rPr>
                <w:rFonts w:ascii="Times New Roman" w:hAnsi="Times New Roman"/>
                <w:sz w:val="24"/>
                <w:szCs w:val="24"/>
              </w:rPr>
              <w:t>/2024</w:t>
            </w:r>
            <w:r>
              <w:rPr>
                <w:rFonts w:ascii="Times New Roman" w:hAnsi="Times New Roman"/>
                <w:sz w:val="24"/>
                <w:szCs w:val="24"/>
              </w:rPr>
              <w:t>-22/03/2024</w:t>
            </w:r>
          </w:p>
        </w:tc>
        <w:tc>
          <w:tcPr>
            <w:tcW w:w="5668" w:type="dxa"/>
          </w:tcPr>
          <w:p w:rsidR="002856FB" w:rsidRPr="00D71261" w:rsidRDefault="002856FB" w:rsidP="00750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1261">
              <w:rPr>
                <w:rFonts w:ascii="Times New Roman" w:hAnsi="Times New Roman"/>
                <w:sz w:val="24"/>
                <w:szCs w:val="24"/>
              </w:rPr>
              <w:t>Arrhenius theory of ionization, Ostwald’s Dilution Law. Debye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1261">
              <w:rPr>
                <w:rFonts w:ascii="Times New Roman" w:hAnsi="Times New Roman"/>
                <w:sz w:val="24"/>
                <w:szCs w:val="24"/>
              </w:rPr>
              <w:t>Huckel</w:t>
            </w:r>
            <w:proofErr w:type="spellEnd"/>
            <w:r w:rsidRPr="00D71261">
              <w:rPr>
                <w:rFonts w:ascii="Times New Roman" w:hAnsi="Times New Roman"/>
                <w:sz w:val="24"/>
                <w:szCs w:val="24"/>
              </w:rPr>
              <w:t xml:space="preserve"> – Onsager’s equation for strong electrolytes (elementary treatment only), Application of </w:t>
            </w:r>
            <w:proofErr w:type="spellStart"/>
            <w:r w:rsidRPr="00D71261">
              <w:rPr>
                <w:rFonts w:ascii="Times New Roman" w:hAnsi="Times New Roman"/>
                <w:sz w:val="24"/>
                <w:szCs w:val="24"/>
              </w:rPr>
              <w:t>Kohlrausch’s</w:t>
            </w:r>
            <w:proofErr w:type="spellEnd"/>
            <w:r w:rsidRPr="00D71261">
              <w:rPr>
                <w:rFonts w:ascii="Times New Roman" w:hAnsi="Times New Roman"/>
                <w:sz w:val="24"/>
                <w:szCs w:val="24"/>
              </w:rPr>
              <w:t xml:space="preserve"> Law in calculation of conductance of weak electrolytes at infinite dilution. Applications of conductivity measurements: determination of degree of dissociation, determination of Ka of acids determination of solubility product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sparingly soluble salts,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conduc</w:t>
            </w:r>
            <w:r w:rsidRPr="00D71261">
              <w:rPr>
                <w:rFonts w:ascii="Times New Roman" w:hAnsi="Times New Roman"/>
                <w:sz w:val="24"/>
                <w:szCs w:val="24"/>
              </w:rPr>
              <w:t>tometric</w:t>
            </w:r>
            <w:proofErr w:type="spellEnd"/>
            <w:r w:rsidRPr="00D71261">
              <w:rPr>
                <w:rFonts w:ascii="Times New Roman" w:hAnsi="Times New Roman"/>
                <w:sz w:val="24"/>
                <w:szCs w:val="24"/>
              </w:rPr>
              <w:t xml:space="preserve"> titrations</w:t>
            </w:r>
          </w:p>
        </w:tc>
        <w:tc>
          <w:tcPr>
            <w:tcW w:w="1948" w:type="dxa"/>
          </w:tcPr>
          <w:p w:rsidR="002856FB" w:rsidRPr="00D71261" w:rsidRDefault="002856FB" w:rsidP="0075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</w:t>
            </w:r>
          </w:p>
        </w:tc>
      </w:tr>
      <w:tr w:rsidR="002856FB" w:rsidRPr="00D71261" w:rsidTr="002856FB">
        <w:tc>
          <w:tcPr>
            <w:tcW w:w="570" w:type="dxa"/>
          </w:tcPr>
          <w:p w:rsidR="002856FB" w:rsidRPr="00D71261" w:rsidRDefault="002856FB" w:rsidP="0075032D">
            <w:pPr>
              <w:rPr>
                <w:rFonts w:ascii="Times New Roman" w:hAnsi="Times New Roman"/>
                <w:sz w:val="24"/>
                <w:szCs w:val="24"/>
              </w:rPr>
            </w:pPr>
            <w:r w:rsidRPr="00D712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2856FB" w:rsidRPr="00C72981" w:rsidRDefault="002856FB" w:rsidP="00743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01/04/2024-10/04/2024</w:t>
            </w:r>
          </w:p>
        </w:tc>
        <w:tc>
          <w:tcPr>
            <w:tcW w:w="5668" w:type="dxa"/>
          </w:tcPr>
          <w:p w:rsidR="002856FB" w:rsidRPr="00D71261" w:rsidRDefault="002856FB" w:rsidP="00750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Concepts of pH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pKa</w:t>
            </w:r>
            <w:proofErr w:type="spellEnd"/>
            <w:r w:rsidRPr="00D71261">
              <w:rPr>
                <w:rFonts w:ascii="Times New Roman" w:hAnsi="Times New Roman"/>
                <w:sz w:val="24"/>
                <w:szCs w:val="24"/>
              </w:rPr>
              <w:t>, Buffer solution, Buffer action, Henderson – Hazel equation, Buffer mechanism of buffer action.</w:t>
            </w:r>
          </w:p>
        </w:tc>
        <w:tc>
          <w:tcPr>
            <w:tcW w:w="1948" w:type="dxa"/>
          </w:tcPr>
          <w:p w:rsidR="002856FB" w:rsidRPr="00D71261" w:rsidRDefault="002856FB" w:rsidP="0075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9C" w:rsidRPr="00D71261" w:rsidTr="002856FB">
        <w:trPr>
          <w:trHeight w:val="890"/>
        </w:trPr>
        <w:tc>
          <w:tcPr>
            <w:tcW w:w="570" w:type="dxa"/>
          </w:tcPr>
          <w:p w:rsidR="00A7109C" w:rsidRPr="00D71261" w:rsidRDefault="00A7109C" w:rsidP="00750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0" w:type="dxa"/>
          </w:tcPr>
          <w:p w:rsidR="00A7109C" w:rsidRDefault="002856FB" w:rsidP="00750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11/04/2024</w:t>
            </w:r>
            <w:r w:rsidR="000C5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09C">
              <w:rPr>
                <w:rFonts w:ascii="Times New Roman" w:hAnsi="Times New Roman"/>
                <w:sz w:val="24"/>
                <w:szCs w:val="24"/>
              </w:rPr>
              <w:t>to till exam</w:t>
            </w:r>
          </w:p>
        </w:tc>
        <w:tc>
          <w:tcPr>
            <w:tcW w:w="5668" w:type="dxa"/>
          </w:tcPr>
          <w:p w:rsidR="00A7109C" w:rsidRPr="00D71261" w:rsidRDefault="00A7109C" w:rsidP="00750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Revision</w:t>
            </w:r>
          </w:p>
        </w:tc>
        <w:tc>
          <w:tcPr>
            <w:tcW w:w="1948" w:type="dxa"/>
          </w:tcPr>
          <w:p w:rsidR="00A7109C" w:rsidRPr="00D71261" w:rsidRDefault="00A7109C" w:rsidP="0075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109C" w:rsidRDefault="00A7109C" w:rsidP="00A7109C"/>
    <w:p w:rsidR="00A7109C" w:rsidRDefault="00A7109C" w:rsidP="00A7109C">
      <w:r>
        <w:t>(Parveen Kumar)</w:t>
      </w:r>
    </w:p>
    <w:p w:rsidR="00405C7A" w:rsidRDefault="00405C7A" w:rsidP="00A7109C"/>
    <w:p w:rsidR="00A7109C" w:rsidRPr="003413DB" w:rsidRDefault="002856FB" w:rsidP="00A71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Lesson </w:t>
      </w:r>
      <w:r w:rsidR="00A7109C" w:rsidRPr="003413DB">
        <w:rPr>
          <w:rFonts w:ascii="Times New Roman" w:hAnsi="Times New Roman"/>
          <w:b/>
          <w:sz w:val="24"/>
          <w:szCs w:val="24"/>
        </w:rPr>
        <w:t xml:space="preserve">Plan for Session </w:t>
      </w:r>
      <w:r>
        <w:rPr>
          <w:rFonts w:ascii="Times New Roman" w:hAnsi="Times New Roman"/>
          <w:b/>
          <w:sz w:val="24"/>
          <w:szCs w:val="24"/>
        </w:rPr>
        <w:t>2023-24</w:t>
      </w:r>
      <w:r w:rsidR="00A7109C" w:rsidRPr="003413DB">
        <w:rPr>
          <w:rFonts w:ascii="Times New Roman" w:hAnsi="Times New Roman"/>
          <w:b/>
          <w:sz w:val="24"/>
          <w:szCs w:val="24"/>
        </w:rPr>
        <w:t>(Even Semester)</w:t>
      </w:r>
    </w:p>
    <w:p w:rsidR="00A7109C" w:rsidRPr="003413DB" w:rsidRDefault="00A7109C" w:rsidP="00A710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413DB">
        <w:rPr>
          <w:rFonts w:ascii="Times New Roman" w:hAnsi="Times New Roman"/>
          <w:sz w:val="24"/>
          <w:szCs w:val="24"/>
        </w:rPr>
        <w:t>B. Sc. II Year (</w:t>
      </w:r>
      <w:proofErr w:type="spellStart"/>
      <w:r w:rsidRPr="003413DB">
        <w:rPr>
          <w:rFonts w:ascii="Times New Roman" w:hAnsi="Times New Roman"/>
          <w:sz w:val="24"/>
          <w:szCs w:val="24"/>
        </w:rPr>
        <w:t>IVth</w:t>
      </w:r>
      <w:proofErr w:type="spellEnd"/>
      <w:r w:rsidRPr="003413DB">
        <w:rPr>
          <w:rFonts w:ascii="Times New Roman" w:hAnsi="Times New Roman"/>
          <w:sz w:val="24"/>
          <w:szCs w:val="24"/>
        </w:rPr>
        <w:t xml:space="preserve"> Semester)</w:t>
      </w:r>
    </w:p>
    <w:p w:rsidR="00A7109C" w:rsidRPr="003413DB" w:rsidRDefault="00A7109C" w:rsidP="00A710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413DB">
        <w:rPr>
          <w:rFonts w:ascii="Times New Roman" w:hAnsi="Times New Roman"/>
          <w:sz w:val="24"/>
          <w:szCs w:val="24"/>
        </w:rPr>
        <w:t xml:space="preserve"> Paper-XI (CH-204)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13DB">
        <w:rPr>
          <w:rFonts w:ascii="Times New Roman" w:hAnsi="Times New Roman"/>
          <w:sz w:val="24"/>
          <w:szCs w:val="24"/>
        </w:rPr>
        <w:t>Inorganic Chemistry (Theory)</w:t>
      </w:r>
    </w:p>
    <w:p w:rsidR="00A7109C" w:rsidRPr="003413DB" w:rsidRDefault="00A7109C" w:rsidP="00A7109C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3413DB">
        <w:rPr>
          <w:rFonts w:ascii="Times New Roman" w:eastAsia="Times New Roman" w:hAnsi="Times New Roman"/>
          <w:sz w:val="24"/>
          <w:szCs w:val="24"/>
        </w:rPr>
        <w:t>Name of Assistant Professor: Mr. Parveen Kumar</w:t>
      </w:r>
    </w:p>
    <w:tbl>
      <w:tblPr>
        <w:tblStyle w:val="TableGrid"/>
        <w:tblW w:w="0" w:type="auto"/>
        <w:tblLook w:val="04A0"/>
      </w:tblPr>
      <w:tblGrid>
        <w:gridCol w:w="570"/>
        <w:gridCol w:w="1390"/>
        <w:gridCol w:w="5798"/>
        <w:gridCol w:w="1620"/>
      </w:tblGrid>
      <w:tr w:rsidR="00A7109C" w:rsidRPr="003413DB" w:rsidTr="0075032D">
        <w:trPr>
          <w:trHeight w:val="1412"/>
        </w:trPr>
        <w:tc>
          <w:tcPr>
            <w:tcW w:w="570" w:type="dxa"/>
          </w:tcPr>
          <w:p w:rsidR="00A7109C" w:rsidRPr="003413DB" w:rsidRDefault="00A7109C" w:rsidP="007503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13DB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390" w:type="dxa"/>
          </w:tcPr>
          <w:p w:rsidR="00A7109C" w:rsidRPr="003413DB" w:rsidRDefault="00A7109C" w:rsidP="007503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13DB">
              <w:rPr>
                <w:rFonts w:ascii="Times New Roman" w:hAnsi="Times New Roman"/>
                <w:b/>
                <w:sz w:val="24"/>
                <w:szCs w:val="24"/>
              </w:rPr>
              <w:t>Time Periods</w:t>
            </w:r>
          </w:p>
        </w:tc>
        <w:tc>
          <w:tcPr>
            <w:tcW w:w="5798" w:type="dxa"/>
          </w:tcPr>
          <w:p w:rsidR="00A7109C" w:rsidRPr="003413DB" w:rsidRDefault="00A7109C" w:rsidP="007503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13DB">
              <w:rPr>
                <w:rFonts w:ascii="Times New Roman" w:hAnsi="Times New Roman"/>
                <w:b/>
                <w:sz w:val="24"/>
                <w:szCs w:val="24"/>
              </w:rPr>
              <w:t>Topics/Chapters to be covered</w:t>
            </w:r>
          </w:p>
        </w:tc>
        <w:tc>
          <w:tcPr>
            <w:tcW w:w="1620" w:type="dxa"/>
          </w:tcPr>
          <w:p w:rsidR="00A7109C" w:rsidRPr="003413DB" w:rsidRDefault="00A7109C" w:rsidP="007503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13DB">
              <w:rPr>
                <w:rFonts w:ascii="Times New Roman" w:hAnsi="Times New Roman"/>
                <w:b/>
                <w:sz w:val="24"/>
                <w:szCs w:val="24"/>
              </w:rPr>
              <w:t>Topic of Assignment/ Tests to be given to students</w:t>
            </w:r>
          </w:p>
        </w:tc>
      </w:tr>
      <w:tr w:rsidR="002856FB" w:rsidRPr="003413DB" w:rsidTr="0075032D">
        <w:tc>
          <w:tcPr>
            <w:tcW w:w="570" w:type="dxa"/>
          </w:tcPr>
          <w:p w:rsidR="002856FB" w:rsidRPr="003413DB" w:rsidRDefault="002856FB" w:rsidP="0075032D">
            <w:pPr>
              <w:rPr>
                <w:rFonts w:ascii="Times New Roman" w:hAnsi="Times New Roman"/>
                <w:sz w:val="24"/>
                <w:szCs w:val="24"/>
              </w:rPr>
            </w:pPr>
            <w:r w:rsidRPr="003413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2856FB" w:rsidRPr="00D71261" w:rsidRDefault="002856FB" w:rsidP="0075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01/01/2024-20/01/2024</w:t>
            </w:r>
          </w:p>
        </w:tc>
        <w:tc>
          <w:tcPr>
            <w:tcW w:w="5798" w:type="dxa"/>
          </w:tcPr>
          <w:p w:rsidR="002856FB" w:rsidRPr="003413DB" w:rsidRDefault="002856FB" w:rsidP="0075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3DB">
              <w:rPr>
                <w:rFonts w:ascii="Times New Roman" w:hAnsi="Times New Roman"/>
                <w:sz w:val="24"/>
                <w:szCs w:val="24"/>
              </w:rPr>
              <w:t>Chemistry of f-Block elements Lanthanides: Electronic structure, oxidation states, magnetic properties, complex formation, colour, ionic radii and lanthanide contraction, occurrence, separation of lanthanides, Lanthanide compounds.</w:t>
            </w:r>
          </w:p>
        </w:tc>
        <w:tc>
          <w:tcPr>
            <w:tcW w:w="1620" w:type="dxa"/>
          </w:tcPr>
          <w:p w:rsidR="002856FB" w:rsidRPr="003413DB" w:rsidRDefault="002856FB" w:rsidP="0075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3DB">
              <w:rPr>
                <w:rFonts w:ascii="Times New Roman" w:hAnsi="Times New Roman"/>
                <w:sz w:val="24"/>
                <w:szCs w:val="24"/>
              </w:rPr>
              <w:t xml:space="preserve">Test </w:t>
            </w:r>
          </w:p>
        </w:tc>
      </w:tr>
      <w:tr w:rsidR="002856FB" w:rsidRPr="003413DB" w:rsidTr="0075032D">
        <w:tc>
          <w:tcPr>
            <w:tcW w:w="570" w:type="dxa"/>
          </w:tcPr>
          <w:p w:rsidR="002856FB" w:rsidRPr="003413DB" w:rsidRDefault="002856FB" w:rsidP="0075032D">
            <w:pPr>
              <w:rPr>
                <w:rFonts w:ascii="Times New Roman" w:hAnsi="Times New Roman"/>
                <w:sz w:val="24"/>
                <w:szCs w:val="24"/>
              </w:rPr>
            </w:pPr>
            <w:r w:rsidRPr="003413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2856FB" w:rsidRPr="00C72981" w:rsidRDefault="002856FB" w:rsidP="00750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21/01/2024-08/02/2024</w:t>
            </w:r>
          </w:p>
        </w:tc>
        <w:tc>
          <w:tcPr>
            <w:tcW w:w="5798" w:type="dxa"/>
          </w:tcPr>
          <w:p w:rsidR="002856FB" w:rsidRPr="003413DB" w:rsidRDefault="002856FB" w:rsidP="00750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13DB">
              <w:rPr>
                <w:rFonts w:ascii="Times New Roman" w:hAnsi="Times New Roman"/>
                <w:sz w:val="24"/>
                <w:szCs w:val="24"/>
              </w:rPr>
              <w:t xml:space="preserve">Actinides: General characteristics of actinides, chemistry of separation of </w:t>
            </w:r>
            <w:proofErr w:type="spellStart"/>
            <w:r w:rsidRPr="003413DB">
              <w:rPr>
                <w:rFonts w:ascii="Times New Roman" w:hAnsi="Times New Roman"/>
                <w:sz w:val="24"/>
                <w:szCs w:val="24"/>
              </w:rPr>
              <w:t>Np</w:t>
            </w:r>
            <w:proofErr w:type="spellEnd"/>
            <w:r w:rsidRPr="003413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13DB">
              <w:rPr>
                <w:rFonts w:ascii="Times New Roman" w:hAnsi="Times New Roman"/>
                <w:sz w:val="24"/>
                <w:szCs w:val="24"/>
              </w:rPr>
              <w:t>Pu</w:t>
            </w:r>
            <w:proofErr w:type="spellEnd"/>
            <w:r w:rsidRPr="003413DB">
              <w:rPr>
                <w:rFonts w:ascii="Times New Roman" w:hAnsi="Times New Roman"/>
                <w:sz w:val="24"/>
                <w:szCs w:val="24"/>
              </w:rPr>
              <w:t xml:space="preserve"> and Am from uranium, </w:t>
            </w:r>
            <w:proofErr w:type="spellStart"/>
            <w:r w:rsidRPr="003413DB">
              <w:rPr>
                <w:rFonts w:ascii="Times New Roman" w:hAnsi="Times New Roman"/>
                <w:sz w:val="24"/>
                <w:szCs w:val="24"/>
              </w:rPr>
              <w:t>Transuranic</w:t>
            </w:r>
            <w:proofErr w:type="spellEnd"/>
            <w:r w:rsidRPr="003413DB">
              <w:rPr>
                <w:rFonts w:ascii="Times New Roman" w:hAnsi="Times New Roman"/>
                <w:sz w:val="24"/>
                <w:szCs w:val="24"/>
              </w:rPr>
              <w:t xml:space="preserve"> elements, comparison of properties of Lanthanides and actinides with transition elements.</w:t>
            </w:r>
          </w:p>
        </w:tc>
        <w:tc>
          <w:tcPr>
            <w:tcW w:w="1620" w:type="dxa"/>
          </w:tcPr>
          <w:p w:rsidR="002856FB" w:rsidRPr="003413DB" w:rsidRDefault="002856FB" w:rsidP="0075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6FB" w:rsidRPr="003413DB" w:rsidTr="0075032D">
        <w:tc>
          <w:tcPr>
            <w:tcW w:w="570" w:type="dxa"/>
          </w:tcPr>
          <w:p w:rsidR="002856FB" w:rsidRPr="003413DB" w:rsidRDefault="002856FB" w:rsidP="0075032D">
            <w:pPr>
              <w:rPr>
                <w:rFonts w:ascii="Times New Roman" w:hAnsi="Times New Roman"/>
                <w:sz w:val="24"/>
                <w:szCs w:val="24"/>
              </w:rPr>
            </w:pPr>
            <w:r w:rsidRPr="003413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:rsidR="002856FB" w:rsidRPr="00560FE8" w:rsidRDefault="002856FB" w:rsidP="00750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560FE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560FE8">
              <w:rPr>
                <w:rFonts w:ascii="Times New Roman" w:hAnsi="Times New Roman"/>
                <w:sz w:val="24"/>
                <w:szCs w:val="24"/>
              </w:rPr>
              <w:t>/2024</w:t>
            </w:r>
            <w:r>
              <w:rPr>
                <w:rFonts w:ascii="Times New Roman" w:hAnsi="Times New Roman"/>
                <w:sz w:val="24"/>
                <w:szCs w:val="24"/>
              </w:rPr>
              <w:t>-20/02/2024</w:t>
            </w:r>
          </w:p>
        </w:tc>
        <w:tc>
          <w:tcPr>
            <w:tcW w:w="5798" w:type="dxa"/>
          </w:tcPr>
          <w:p w:rsidR="002856FB" w:rsidRPr="003413DB" w:rsidRDefault="002856FB" w:rsidP="00750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13DB">
              <w:rPr>
                <w:rFonts w:ascii="Times New Roman" w:hAnsi="Times New Roman"/>
                <w:sz w:val="24"/>
                <w:szCs w:val="24"/>
              </w:rPr>
              <w:t xml:space="preserve">Theory of Qualitative and Quantitative Analysis Chemistry of analysis of various groups of basic and acidic radicals, chemistry of identification of acid radicals in typical combination, </w:t>
            </w:r>
          </w:p>
        </w:tc>
        <w:tc>
          <w:tcPr>
            <w:tcW w:w="1620" w:type="dxa"/>
          </w:tcPr>
          <w:p w:rsidR="002856FB" w:rsidRPr="003413DB" w:rsidRDefault="002856FB" w:rsidP="0075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3DB">
              <w:rPr>
                <w:rFonts w:ascii="Times New Roman" w:hAnsi="Times New Roman"/>
                <w:sz w:val="24"/>
                <w:szCs w:val="24"/>
              </w:rPr>
              <w:t>Assignment</w:t>
            </w:r>
          </w:p>
        </w:tc>
      </w:tr>
      <w:tr w:rsidR="002856FB" w:rsidRPr="003413DB" w:rsidTr="0075032D">
        <w:tc>
          <w:tcPr>
            <w:tcW w:w="570" w:type="dxa"/>
          </w:tcPr>
          <w:p w:rsidR="002856FB" w:rsidRPr="003413DB" w:rsidRDefault="002856FB" w:rsidP="0075032D">
            <w:pPr>
              <w:rPr>
                <w:rFonts w:ascii="Times New Roman" w:hAnsi="Times New Roman"/>
                <w:sz w:val="24"/>
                <w:szCs w:val="24"/>
              </w:rPr>
            </w:pPr>
            <w:r w:rsidRPr="003413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2856FB" w:rsidRPr="00560FE8" w:rsidRDefault="002856FB" w:rsidP="0075032D">
            <w:pPr>
              <w:rPr>
                <w:rFonts w:ascii="Times New Roman" w:hAnsi="Times New Roman"/>
                <w:sz w:val="24"/>
                <w:szCs w:val="24"/>
              </w:rPr>
            </w:pPr>
            <w:r w:rsidRPr="00560FE8">
              <w:rPr>
                <w:rFonts w:ascii="Times New Roman" w:hAnsi="Times New Roman"/>
                <w:sz w:val="24"/>
                <w:szCs w:val="24"/>
              </w:rPr>
              <w:t>21/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560FE8">
              <w:rPr>
                <w:rFonts w:ascii="Times New Roman" w:hAnsi="Times New Roman"/>
                <w:sz w:val="24"/>
                <w:szCs w:val="24"/>
              </w:rPr>
              <w:t>/2024</w:t>
            </w:r>
            <w:r>
              <w:rPr>
                <w:rFonts w:ascii="Times New Roman" w:hAnsi="Times New Roman"/>
                <w:sz w:val="24"/>
                <w:szCs w:val="24"/>
              </w:rPr>
              <w:t>-22/03/2024</w:t>
            </w:r>
          </w:p>
        </w:tc>
        <w:tc>
          <w:tcPr>
            <w:tcW w:w="5798" w:type="dxa"/>
          </w:tcPr>
          <w:p w:rsidR="002856FB" w:rsidRPr="003413DB" w:rsidRDefault="002856FB" w:rsidP="00750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13DB">
              <w:rPr>
                <w:rFonts w:ascii="Times New Roman" w:hAnsi="Times New Roman"/>
                <w:sz w:val="24"/>
                <w:szCs w:val="24"/>
              </w:rPr>
              <w:t>chemistry of interference of acid radicals including their removal in the analysis of basic radicals,</w:t>
            </w:r>
          </w:p>
        </w:tc>
        <w:tc>
          <w:tcPr>
            <w:tcW w:w="1620" w:type="dxa"/>
          </w:tcPr>
          <w:p w:rsidR="002856FB" w:rsidRPr="003413DB" w:rsidRDefault="002856FB" w:rsidP="0075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6FB" w:rsidRPr="003413DB" w:rsidTr="0075032D">
        <w:tc>
          <w:tcPr>
            <w:tcW w:w="570" w:type="dxa"/>
          </w:tcPr>
          <w:p w:rsidR="002856FB" w:rsidRPr="003413DB" w:rsidRDefault="002856FB" w:rsidP="0075032D">
            <w:pPr>
              <w:rPr>
                <w:rFonts w:ascii="Times New Roman" w:hAnsi="Times New Roman"/>
                <w:sz w:val="24"/>
                <w:szCs w:val="24"/>
              </w:rPr>
            </w:pPr>
            <w:r w:rsidRPr="003413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2856FB" w:rsidRPr="00C72981" w:rsidRDefault="002856FB" w:rsidP="00750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01/04/2024-10/04/2024</w:t>
            </w:r>
          </w:p>
        </w:tc>
        <w:tc>
          <w:tcPr>
            <w:tcW w:w="5798" w:type="dxa"/>
          </w:tcPr>
          <w:p w:rsidR="002856FB" w:rsidRPr="003413DB" w:rsidRDefault="002856FB" w:rsidP="00750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13DB">
              <w:rPr>
                <w:rFonts w:ascii="Times New Roman" w:hAnsi="Times New Roman"/>
                <w:sz w:val="24"/>
                <w:szCs w:val="24"/>
              </w:rPr>
              <w:t xml:space="preserve">Common </w:t>
            </w:r>
            <w:proofErr w:type="spellStart"/>
            <w:r w:rsidRPr="003413DB">
              <w:rPr>
                <w:rFonts w:ascii="Times New Roman" w:hAnsi="Times New Roman"/>
                <w:sz w:val="24"/>
                <w:szCs w:val="24"/>
              </w:rPr>
              <w:t>ion</w:t>
            </w:r>
            <w:proofErr w:type="spellEnd"/>
            <w:r w:rsidRPr="003413DB">
              <w:rPr>
                <w:rFonts w:ascii="Times New Roman" w:hAnsi="Times New Roman"/>
                <w:sz w:val="24"/>
                <w:szCs w:val="24"/>
              </w:rPr>
              <w:t xml:space="preserve"> effect, solubility product, theory of precipitation, co-precipitation, post precipitation, purification of precipitates.</w:t>
            </w:r>
          </w:p>
        </w:tc>
        <w:tc>
          <w:tcPr>
            <w:tcW w:w="1620" w:type="dxa"/>
          </w:tcPr>
          <w:p w:rsidR="002856FB" w:rsidRPr="003413DB" w:rsidRDefault="002856FB" w:rsidP="0075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6FB" w:rsidRPr="003413DB" w:rsidTr="0075032D">
        <w:tc>
          <w:tcPr>
            <w:tcW w:w="570" w:type="dxa"/>
          </w:tcPr>
          <w:p w:rsidR="002856FB" w:rsidRPr="003413DB" w:rsidRDefault="002856FB" w:rsidP="0075032D">
            <w:pPr>
              <w:rPr>
                <w:rFonts w:ascii="Times New Roman" w:hAnsi="Times New Roman"/>
                <w:sz w:val="24"/>
                <w:szCs w:val="24"/>
              </w:rPr>
            </w:pPr>
            <w:r w:rsidRPr="003413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0" w:type="dxa"/>
          </w:tcPr>
          <w:p w:rsidR="002856FB" w:rsidRDefault="002856FB" w:rsidP="00750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11/04/2024</w:t>
            </w:r>
            <w:r w:rsidR="000C5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to till exam</w:t>
            </w:r>
          </w:p>
        </w:tc>
        <w:tc>
          <w:tcPr>
            <w:tcW w:w="5798" w:type="dxa"/>
          </w:tcPr>
          <w:p w:rsidR="002856FB" w:rsidRPr="003413DB" w:rsidRDefault="002856FB" w:rsidP="00750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DB">
              <w:rPr>
                <w:rFonts w:ascii="Times New Roman" w:hAnsi="Times New Roman"/>
                <w:sz w:val="24"/>
                <w:szCs w:val="24"/>
              </w:rPr>
              <w:t>Revision</w:t>
            </w:r>
          </w:p>
        </w:tc>
        <w:tc>
          <w:tcPr>
            <w:tcW w:w="1620" w:type="dxa"/>
          </w:tcPr>
          <w:p w:rsidR="002856FB" w:rsidRPr="003413DB" w:rsidRDefault="002856FB" w:rsidP="0075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109C" w:rsidRDefault="00A7109C" w:rsidP="00A7109C">
      <w:pPr>
        <w:spacing w:before="240"/>
        <w:rPr>
          <w:rFonts w:ascii="Times New Roman" w:hAnsi="Times New Roman"/>
          <w:sz w:val="24"/>
          <w:szCs w:val="24"/>
        </w:rPr>
      </w:pPr>
    </w:p>
    <w:p w:rsidR="00A7109C" w:rsidRDefault="00A7109C" w:rsidP="00A7109C">
      <w:pPr>
        <w:spacing w:before="240"/>
        <w:rPr>
          <w:rFonts w:ascii="Times New Roman" w:hAnsi="Times New Roman"/>
          <w:sz w:val="24"/>
          <w:szCs w:val="24"/>
        </w:rPr>
      </w:pPr>
    </w:p>
    <w:p w:rsidR="00A7109C" w:rsidRPr="003413DB" w:rsidRDefault="00A7109C" w:rsidP="00A7109C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(Parveen Kumar)</w:t>
      </w:r>
    </w:p>
    <w:p w:rsidR="00256146" w:rsidRDefault="00256146"/>
    <w:p w:rsidR="00A7109C" w:rsidRDefault="00A7109C"/>
    <w:p w:rsidR="00A7109C" w:rsidRDefault="00A7109C"/>
    <w:p w:rsidR="00A7109C" w:rsidRDefault="002856FB" w:rsidP="00A71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Lesson </w:t>
      </w:r>
      <w:r w:rsidR="00A7109C">
        <w:rPr>
          <w:rFonts w:ascii="Times New Roman" w:hAnsi="Times New Roman"/>
          <w:b/>
          <w:sz w:val="24"/>
          <w:szCs w:val="24"/>
        </w:rPr>
        <w:t xml:space="preserve">Plan for session </w:t>
      </w:r>
      <w:r>
        <w:rPr>
          <w:rFonts w:ascii="Times New Roman" w:hAnsi="Times New Roman"/>
          <w:b/>
          <w:sz w:val="24"/>
          <w:szCs w:val="24"/>
        </w:rPr>
        <w:t>2023-24</w:t>
      </w:r>
      <w:r w:rsidR="00A7109C">
        <w:rPr>
          <w:rFonts w:ascii="Times New Roman" w:hAnsi="Times New Roman"/>
          <w:b/>
          <w:sz w:val="24"/>
          <w:szCs w:val="24"/>
        </w:rPr>
        <w:t>(Even Semester)</w:t>
      </w:r>
    </w:p>
    <w:p w:rsidR="00A7109C" w:rsidRPr="00DB354A" w:rsidRDefault="00A7109C" w:rsidP="00A71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354A">
        <w:rPr>
          <w:rFonts w:ascii="Times New Roman" w:hAnsi="Times New Roman"/>
          <w:b/>
          <w:sz w:val="24"/>
          <w:szCs w:val="24"/>
        </w:rPr>
        <w:t xml:space="preserve">B.Sc. </w:t>
      </w:r>
      <w:proofErr w:type="spellStart"/>
      <w:r w:rsidRPr="00DB354A">
        <w:rPr>
          <w:rFonts w:ascii="Times New Roman" w:hAnsi="Times New Roman"/>
          <w:b/>
          <w:sz w:val="24"/>
          <w:szCs w:val="24"/>
        </w:rPr>
        <w:t>IIIrd</w:t>
      </w:r>
      <w:proofErr w:type="spellEnd"/>
      <w:r w:rsidRPr="00DB354A">
        <w:rPr>
          <w:rFonts w:ascii="Times New Roman" w:hAnsi="Times New Roman"/>
          <w:b/>
          <w:sz w:val="24"/>
          <w:szCs w:val="24"/>
        </w:rPr>
        <w:t xml:space="preserve"> Year (VI Semester)</w:t>
      </w:r>
    </w:p>
    <w:p w:rsidR="00A7109C" w:rsidRDefault="00A7109C" w:rsidP="00A7109C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DB354A">
        <w:rPr>
          <w:rFonts w:ascii="Times New Roman" w:eastAsia="Times New Roman" w:hAnsi="Times New Roman"/>
          <w:sz w:val="24"/>
          <w:szCs w:val="24"/>
        </w:rPr>
        <w:t>Paper XVIII (Theory) Inorganic Chemistry (CH-304)</w:t>
      </w:r>
    </w:p>
    <w:p w:rsidR="00A7109C" w:rsidRPr="00DB354A" w:rsidRDefault="00A7109C" w:rsidP="00A7109C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Name of Assistant Professor: Mr. Parveen Kumar</w:t>
      </w:r>
    </w:p>
    <w:tbl>
      <w:tblPr>
        <w:tblStyle w:val="TableGrid"/>
        <w:tblW w:w="0" w:type="auto"/>
        <w:tblLook w:val="04A0"/>
      </w:tblPr>
      <w:tblGrid>
        <w:gridCol w:w="570"/>
        <w:gridCol w:w="1390"/>
        <w:gridCol w:w="5739"/>
        <w:gridCol w:w="1877"/>
      </w:tblGrid>
      <w:tr w:rsidR="00A7109C" w:rsidRPr="002153F9" w:rsidTr="0075032D">
        <w:tc>
          <w:tcPr>
            <w:tcW w:w="570" w:type="dxa"/>
          </w:tcPr>
          <w:p w:rsidR="00A7109C" w:rsidRPr="002153F9" w:rsidRDefault="00A7109C" w:rsidP="00750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3F9"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1248" w:type="dxa"/>
          </w:tcPr>
          <w:p w:rsidR="00A7109C" w:rsidRPr="002153F9" w:rsidRDefault="00A7109C" w:rsidP="00750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Time Periods</w:t>
            </w:r>
          </w:p>
        </w:tc>
        <w:tc>
          <w:tcPr>
            <w:tcW w:w="5850" w:type="dxa"/>
          </w:tcPr>
          <w:p w:rsidR="00A7109C" w:rsidRPr="002153F9" w:rsidRDefault="00A7109C" w:rsidP="0075032D">
            <w:pPr>
              <w:rPr>
                <w:rFonts w:ascii="Times New Roman" w:hAnsi="Times New Roman"/>
                <w:sz w:val="24"/>
                <w:szCs w:val="24"/>
              </w:rPr>
            </w:pPr>
            <w:r w:rsidRPr="002153F9">
              <w:rPr>
                <w:rFonts w:ascii="Times New Roman" w:hAnsi="Times New Roman"/>
                <w:sz w:val="24"/>
                <w:szCs w:val="24"/>
              </w:rPr>
              <w:t>Topics/Chapters to be covered</w:t>
            </w:r>
          </w:p>
        </w:tc>
        <w:tc>
          <w:tcPr>
            <w:tcW w:w="1890" w:type="dxa"/>
          </w:tcPr>
          <w:p w:rsidR="00A7109C" w:rsidRPr="002153F9" w:rsidRDefault="00A7109C" w:rsidP="0075032D">
            <w:pPr>
              <w:rPr>
                <w:rFonts w:ascii="Times New Roman" w:hAnsi="Times New Roman"/>
                <w:sz w:val="24"/>
                <w:szCs w:val="24"/>
              </w:rPr>
            </w:pPr>
            <w:r w:rsidRPr="002153F9">
              <w:rPr>
                <w:rFonts w:ascii="Times New Roman" w:hAnsi="Times New Roman"/>
                <w:sz w:val="24"/>
                <w:szCs w:val="24"/>
              </w:rPr>
              <w:t>Topic of Assignment/ Tests to be given to students</w:t>
            </w:r>
          </w:p>
        </w:tc>
      </w:tr>
      <w:tr w:rsidR="002856FB" w:rsidRPr="002153F9" w:rsidTr="0075032D">
        <w:tc>
          <w:tcPr>
            <w:tcW w:w="570" w:type="dxa"/>
          </w:tcPr>
          <w:p w:rsidR="002856FB" w:rsidRPr="002153F9" w:rsidRDefault="002856FB" w:rsidP="00750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2856FB" w:rsidRPr="00D71261" w:rsidRDefault="002856FB" w:rsidP="0075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01/01/2024-20/01/2024</w:t>
            </w:r>
          </w:p>
        </w:tc>
        <w:tc>
          <w:tcPr>
            <w:tcW w:w="5850" w:type="dxa"/>
          </w:tcPr>
          <w:p w:rsidR="002856FB" w:rsidRPr="00DB354A" w:rsidRDefault="002856FB" w:rsidP="00750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B354A">
              <w:rPr>
                <w:rFonts w:ascii="Times New Roman" w:eastAsia="Times New Roman" w:hAnsi="Times New Roman"/>
                <w:b/>
                <w:sz w:val="24"/>
                <w:szCs w:val="24"/>
              </w:rPr>
              <w:t>Organometallic</w:t>
            </w:r>
            <w:proofErr w:type="spellEnd"/>
            <w:r w:rsidRPr="00DB35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Chemistry</w:t>
            </w:r>
          </w:p>
          <w:p w:rsidR="002856FB" w:rsidRPr="00DB354A" w:rsidRDefault="002856FB" w:rsidP="00750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4A">
              <w:rPr>
                <w:rFonts w:ascii="Times New Roman" w:eastAsia="Times New Roman" w:hAnsi="Times New Roman"/>
                <w:sz w:val="24"/>
                <w:szCs w:val="24"/>
              </w:rPr>
              <w:t xml:space="preserve">Definition, nomenclature and classification of </w:t>
            </w:r>
            <w:proofErr w:type="spellStart"/>
            <w:r w:rsidRPr="00DB354A">
              <w:rPr>
                <w:rFonts w:ascii="Times New Roman" w:eastAsia="Times New Roman" w:hAnsi="Times New Roman"/>
                <w:sz w:val="24"/>
                <w:szCs w:val="24"/>
              </w:rPr>
              <w:t>organometallic</w:t>
            </w:r>
            <w:proofErr w:type="spellEnd"/>
            <w:r w:rsidRPr="00DB354A">
              <w:rPr>
                <w:rFonts w:ascii="Times New Roman" w:eastAsia="Times New Roman" w:hAnsi="Times New Roman"/>
                <w:sz w:val="24"/>
                <w:szCs w:val="24"/>
              </w:rPr>
              <w:t xml:space="preserve"> compounds.</w:t>
            </w:r>
            <w:r w:rsidRPr="00DB3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56FB" w:rsidRPr="002153F9" w:rsidRDefault="002856FB" w:rsidP="0075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2856FB" w:rsidRPr="002153F9" w:rsidRDefault="002856FB" w:rsidP="0075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</w:t>
            </w:r>
          </w:p>
        </w:tc>
      </w:tr>
      <w:tr w:rsidR="002856FB" w:rsidRPr="002153F9" w:rsidTr="0075032D">
        <w:tc>
          <w:tcPr>
            <w:tcW w:w="570" w:type="dxa"/>
          </w:tcPr>
          <w:p w:rsidR="002856FB" w:rsidRPr="002153F9" w:rsidRDefault="002856FB" w:rsidP="00750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2856FB" w:rsidRPr="00C72981" w:rsidRDefault="002856FB" w:rsidP="00750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21/01/2024-08/02/2024</w:t>
            </w:r>
          </w:p>
        </w:tc>
        <w:tc>
          <w:tcPr>
            <w:tcW w:w="5850" w:type="dxa"/>
          </w:tcPr>
          <w:p w:rsidR="002856FB" w:rsidRPr="00DB354A" w:rsidRDefault="002856FB" w:rsidP="00750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354A">
              <w:rPr>
                <w:rFonts w:ascii="Times New Roman" w:eastAsia="Times New Roman" w:hAnsi="Times New Roman"/>
                <w:sz w:val="24"/>
                <w:szCs w:val="24"/>
              </w:rPr>
              <w:t xml:space="preserve">Preparation, properties, and bonding of alkyls of Li, Al, Hg, and </w:t>
            </w:r>
            <w:proofErr w:type="spellStart"/>
            <w:r w:rsidRPr="00DB354A">
              <w:rPr>
                <w:rFonts w:ascii="Times New Roman" w:eastAsia="Times New Roman" w:hAnsi="Times New Roman"/>
                <w:sz w:val="24"/>
                <w:szCs w:val="24"/>
              </w:rPr>
              <w:t>Sn</w:t>
            </w:r>
            <w:proofErr w:type="spellEnd"/>
            <w:r w:rsidRPr="00DB354A">
              <w:rPr>
                <w:rFonts w:ascii="Times New Roman" w:eastAsia="Times New Roman" w:hAnsi="Times New Roman"/>
                <w:sz w:val="24"/>
                <w:szCs w:val="24"/>
              </w:rPr>
              <w:t xml:space="preserve"> a brief account of metal-</w:t>
            </w:r>
            <w:proofErr w:type="spellStart"/>
            <w:r w:rsidRPr="00DB354A">
              <w:rPr>
                <w:rFonts w:ascii="Times New Roman" w:eastAsia="Times New Roman" w:hAnsi="Times New Roman"/>
                <w:sz w:val="24"/>
                <w:szCs w:val="24"/>
              </w:rPr>
              <w:t>ethylenic</w:t>
            </w:r>
            <w:proofErr w:type="spellEnd"/>
            <w:r w:rsidRPr="00DB354A">
              <w:rPr>
                <w:rFonts w:ascii="Times New Roman" w:eastAsia="Times New Roman" w:hAnsi="Times New Roman"/>
                <w:sz w:val="24"/>
                <w:szCs w:val="24"/>
              </w:rPr>
              <w:t xml:space="preserve"> complexes, mononuclear carbonyls and the nature of bonding in metal carbonyls.</w:t>
            </w:r>
          </w:p>
        </w:tc>
        <w:tc>
          <w:tcPr>
            <w:tcW w:w="1890" w:type="dxa"/>
          </w:tcPr>
          <w:p w:rsidR="002856FB" w:rsidRPr="002153F9" w:rsidRDefault="002856FB" w:rsidP="0075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Assignment </w:t>
            </w:r>
          </w:p>
        </w:tc>
      </w:tr>
      <w:tr w:rsidR="002856FB" w:rsidRPr="002153F9" w:rsidTr="0075032D">
        <w:tc>
          <w:tcPr>
            <w:tcW w:w="570" w:type="dxa"/>
          </w:tcPr>
          <w:p w:rsidR="002856FB" w:rsidRPr="002153F9" w:rsidRDefault="002856FB" w:rsidP="00750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:rsidR="002856FB" w:rsidRPr="00560FE8" w:rsidRDefault="002856FB" w:rsidP="00750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560FE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560FE8">
              <w:rPr>
                <w:rFonts w:ascii="Times New Roman" w:hAnsi="Times New Roman"/>
                <w:sz w:val="24"/>
                <w:szCs w:val="24"/>
              </w:rPr>
              <w:t>/2024</w:t>
            </w:r>
            <w:r>
              <w:rPr>
                <w:rFonts w:ascii="Times New Roman" w:hAnsi="Times New Roman"/>
                <w:sz w:val="24"/>
                <w:szCs w:val="24"/>
              </w:rPr>
              <w:t>-20/02/2024</w:t>
            </w:r>
          </w:p>
        </w:tc>
        <w:tc>
          <w:tcPr>
            <w:tcW w:w="5850" w:type="dxa"/>
          </w:tcPr>
          <w:p w:rsidR="002856FB" w:rsidRPr="00DB354A" w:rsidRDefault="002856FB" w:rsidP="00750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354A">
              <w:rPr>
                <w:rFonts w:ascii="Times New Roman" w:eastAsia="Times New Roman" w:hAnsi="Times New Roman"/>
                <w:sz w:val="24"/>
                <w:szCs w:val="24"/>
              </w:rPr>
              <w:t>Concept of Hard and Soft Acids &amp; Bases</w:t>
            </w:r>
          </w:p>
        </w:tc>
        <w:tc>
          <w:tcPr>
            <w:tcW w:w="1890" w:type="dxa"/>
          </w:tcPr>
          <w:p w:rsidR="002856FB" w:rsidRPr="002153F9" w:rsidRDefault="002856FB" w:rsidP="0075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6FB" w:rsidRPr="002153F9" w:rsidTr="0075032D">
        <w:tc>
          <w:tcPr>
            <w:tcW w:w="570" w:type="dxa"/>
          </w:tcPr>
          <w:p w:rsidR="002856FB" w:rsidRPr="002153F9" w:rsidRDefault="002856FB" w:rsidP="00750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:rsidR="002856FB" w:rsidRPr="00560FE8" w:rsidRDefault="002856FB" w:rsidP="0075032D">
            <w:pPr>
              <w:rPr>
                <w:rFonts w:ascii="Times New Roman" w:hAnsi="Times New Roman"/>
                <w:sz w:val="24"/>
                <w:szCs w:val="24"/>
              </w:rPr>
            </w:pPr>
            <w:r w:rsidRPr="00560FE8">
              <w:rPr>
                <w:rFonts w:ascii="Times New Roman" w:hAnsi="Times New Roman"/>
                <w:sz w:val="24"/>
                <w:szCs w:val="24"/>
              </w:rPr>
              <w:t>21/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560FE8">
              <w:rPr>
                <w:rFonts w:ascii="Times New Roman" w:hAnsi="Times New Roman"/>
                <w:sz w:val="24"/>
                <w:szCs w:val="24"/>
              </w:rPr>
              <w:t>/2024</w:t>
            </w:r>
            <w:r>
              <w:rPr>
                <w:rFonts w:ascii="Times New Roman" w:hAnsi="Times New Roman"/>
                <w:sz w:val="24"/>
                <w:szCs w:val="24"/>
              </w:rPr>
              <w:t>-22/03/2024</w:t>
            </w:r>
          </w:p>
        </w:tc>
        <w:tc>
          <w:tcPr>
            <w:tcW w:w="5850" w:type="dxa"/>
          </w:tcPr>
          <w:p w:rsidR="002856FB" w:rsidRPr="00DB354A" w:rsidRDefault="002856FB" w:rsidP="00750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354A">
              <w:rPr>
                <w:rFonts w:ascii="Times New Roman" w:eastAsia="Times New Roman" w:hAnsi="Times New Roman"/>
                <w:b/>
                <w:sz w:val="24"/>
                <w:szCs w:val="24"/>
              </w:rPr>
              <w:t>Bioinorganic Chemistry</w:t>
            </w:r>
          </w:p>
          <w:p w:rsidR="002856FB" w:rsidRPr="00DB354A" w:rsidRDefault="002856FB" w:rsidP="00750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354A">
              <w:rPr>
                <w:rFonts w:ascii="Times New Roman" w:eastAsia="Times New Roman" w:hAnsi="Times New Roman"/>
                <w:sz w:val="24"/>
                <w:szCs w:val="24"/>
              </w:rPr>
              <w:t xml:space="preserve">Essential and trace elements in biological processes, </w:t>
            </w:r>
            <w:proofErr w:type="spellStart"/>
            <w:r w:rsidRPr="00DB354A">
              <w:rPr>
                <w:rFonts w:ascii="Times New Roman" w:eastAsia="Times New Roman" w:hAnsi="Times New Roman"/>
                <w:sz w:val="24"/>
                <w:szCs w:val="24"/>
              </w:rPr>
              <w:t>metalloporphyrins</w:t>
            </w:r>
            <w:proofErr w:type="spellEnd"/>
            <w:r w:rsidRPr="00DB354A">
              <w:rPr>
                <w:rFonts w:ascii="Times New Roman" w:eastAsia="Times New Roman" w:hAnsi="Times New Roman"/>
                <w:sz w:val="24"/>
                <w:szCs w:val="24"/>
              </w:rPr>
              <w:t xml:space="preserve"> with special reference to haemoglobin and </w:t>
            </w:r>
            <w:proofErr w:type="spellStart"/>
            <w:r w:rsidRPr="00DB354A">
              <w:rPr>
                <w:rFonts w:ascii="Times New Roman" w:eastAsia="Times New Roman" w:hAnsi="Times New Roman"/>
                <w:sz w:val="24"/>
                <w:szCs w:val="24"/>
              </w:rPr>
              <w:t>myoglobin</w:t>
            </w:r>
            <w:proofErr w:type="spellEnd"/>
            <w:r w:rsidRPr="00DB354A">
              <w:rPr>
                <w:rFonts w:ascii="Times New Roman" w:eastAsia="Times New Roman" w:hAnsi="Times New Roman"/>
                <w:sz w:val="24"/>
                <w:szCs w:val="24"/>
              </w:rPr>
              <w:t>. Biological role of alkali and alkaline earth metal ions with special reference to Ca2+. Nitrogen fixation.</w:t>
            </w:r>
          </w:p>
          <w:p w:rsidR="002856FB" w:rsidRPr="00DB354A" w:rsidRDefault="002856FB" w:rsidP="00750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2856FB" w:rsidRPr="002153F9" w:rsidRDefault="002856FB" w:rsidP="0075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</w:t>
            </w:r>
          </w:p>
        </w:tc>
      </w:tr>
      <w:tr w:rsidR="002856FB" w:rsidRPr="002153F9" w:rsidTr="0075032D">
        <w:tc>
          <w:tcPr>
            <w:tcW w:w="570" w:type="dxa"/>
          </w:tcPr>
          <w:p w:rsidR="002856FB" w:rsidRPr="002153F9" w:rsidRDefault="002856FB" w:rsidP="00750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</w:tcPr>
          <w:p w:rsidR="002856FB" w:rsidRPr="00C72981" w:rsidRDefault="002856FB" w:rsidP="00750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01/04/2024-10/04/2024</w:t>
            </w:r>
          </w:p>
        </w:tc>
        <w:tc>
          <w:tcPr>
            <w:tcW w:w="5850" w:type="dxa"/>
          </w:tcPr>
          <w:p w:rsidR="002856FB" w:rsidRPr="00DB354A" w:rsidRDefault="002856FB" w:rsidP="00750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35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Silicones and </w:t>
            </w:r>
            <w:proofErr w:type="spellStart"/>
            <w:r w:rsidRPr="00DB354A">
              <w:rPr>
                <w:rFonts w:ascii="Times New Roman" w:eastAsia="Times New Roman" w:hAnsi="Times New Roman"/>
                <w:b/>
                <w:sz w:val="24"/>
                <w:szCs w:val="24"/>
              </w:rPr>
              <w:t>Phosphazenes</w:t>
            </w:r>
            <w:proofErr w:type="spellEnd"/>
          </w:p>
          <w:p w:rsidR="002856FB" w:rsidRPr="00DB354A" w:rsidRDefault="002856FB" w:rsidP="00750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354A">
              <w:rPr>
                <w:rFonts w:ascii="Times New Roman" w:eastAsia="Times New Roman" w:hAnsi="Times New Roman"/>
                <w:sz w:val="24"/>
                <w:szCs w:val="24"/>
              </w:rPr>
              <w:t xml:space="preserve">Silicones and </w:t>
            </w:r>
            <w:proofErr w:type="spellStart"/>
            <w:r w:rsidRPr="00DB354A">
              <w:rPr>
                <w:rFonts w:ascii="Times New Roman" w:eastAsia="Times New Roman" w:hAnsi="Times New Roman"/>
                <w:sz w:val="24"/>
                <w:szCs w:val="24"/>
              </w:rPr>
              <w:t>phosphazenes</w:t>
            </w:r>
            <w:proofErr w:type="spellEnd"/>
            <w:r w:rsidRPr="00DB354A">
              <w:rPr>
                <w:rFonts w:ascii="Times New Roman" w:eastAsia="Times New Roman" w:hAnsi="Times New Roman"/>
                <w:sz w:val="24"/>
                <w:szCs w:val="24"/>
              </w:rPr>
              <w:t xml:space="preserve"> as examples of inorganic polymers, nature of bonding in </w:t>
            </w:r>
            <w:proofErr w:type="spellStart"/>
            <w:r w:rsidRPr="00DB354A">
              <w:rPr>
                <w:rFonts w:ascii="Times New Roman" w:eastAsia="Times New Roman" w:hAnsi="Times New Roman"/>
                <w:sz w:val="24"/>
                <w:szCs w:val="24"/>
              </w:rPr>
              <w:t>triphosphazenes</w:t>
            </w:r>
            <w:proofErr w:type="spellEnd"/>
            <w:r w:rsidRPr="00DB354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2856FB" w:rsidRPr="00DB354A" w:rsidRDefault="002856FB" w:rsidP="00750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2856FB" w:rsidRPr="002153F9" w:rsidRDefault="002856FB" w:rsidP="0075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6FB" w:rsidRPr="002153F9" w:rsidTr="0075032D">
        <w:tc>
          <w:tcPr>
            <w:tcW w:w="570" w:type="dxa"/>
          </w:tcPr>
          <w:p w:rsidR="002856FB" w:rsidRDefault="002856FB" w:rsidP="00750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</w:tcPr>
          <w:p w:rsidR="002856FB" w:rsidRDefault="002856FB" w:rsidP="00750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11/04/2024</w:t>
            </w:r>
            <w:r w:rsidR="000C5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to till exam</w:t>
            </w:r>
          </w:p>
        </w:tc>
        <w:tc>
          <w:tcPr>
            <w:tcW w:w="5850" w:type="dxa"/>
          </w:tcPr>
          <w:p w:rsidR="002856FB" w:rsidRPr="00CF5184" w:rsidRDefault="002856FB" w:rsidP="0075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</w:t>
            </w:r>
          </w:p>
        </w:tc>
        <w:tc>
          <w:tcPr>
            <w:tcW w:w="1890" w:type="dxa"/>
          </w:tcPr>
          <w:p w:rsidR="002856FB" w:rsidRDefault="002856FB" w:rsidP="0075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109C" w:rsidRDefault="00A7109C" w:rsidP="00A7109C"/>
    <w:p w:rsidR="00A7109C" w:rsidRDefault="00A7109C" w:rsidP="00A7109C"/>
    <w:p w:rsidR="00A7109C" w:rsidRDefault="00A7109C" w:rsidP="00A7109C">
      <w:r>
        <w:t>(Parveen Kumar)</w:t>
      </w:r>
    </w:p>
    <w:p w:rsidR="00A7109C" w:rsidRDefault="00A7109C" w:rsidP="00A7109C"/>
    <w:p w:rsidR="00A7109C" w:rsidRDefault="00A7109C"/>
    <w:sectPr w:rsidR="00A7109C" w:rsidSect="00CB2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109C"/>
    <w:rsid w:val="000C5B5A"/>
    <w:rsid w:val="00256146"/>
    <w:rsid w:val="002856FB"/>
    <w:rsid w:val="003D74C4"/>
    <w:rsid w:val="00405C7A"/>
    <w:rsid w:val="0080064D"/>
    <w:rsid w:val="00A7109C"/>
    <w:rsid w:val="00A77D41"/>
    <w:rsid w:val="00F6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09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09C"/>
    <w:pPr>
      <w:jc w:val="left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1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5</cp:revision>
  <cp:lastPrinted>2024-04-16T08:21:00Z</cp:lastPrinted>
  <dcterms:created xsi:type="dcterms:W3CDTF">2008-12-31T20:15:00Z</dcterms:created>
  <dcterms:modified xsi:type="dcterms:W3CDTF">2024-04-16T08:21:00Z</dcterms:modified>
</cp:coreProperties>
</file>