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DAC9" w14:textId="77777777" w:rsidR="009C4A8F" w:rsidRDefault="00A04559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b/>
          <w:bCs/>
          <w:sz w:val="28"/>
          <w:szCs w:val="28"/>
          <w:lang w:val="en-US"/>
        </w:rPr>
        <w:t xml:space="preserve">CMG Govt. College for Women,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Bhodia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" w:hAnsi="Times"/>
          <w:b/>
          <w:bCs/>
          <w:sz w:val="28"/>
          <w:szCs w:val="28"/>
          <w:lang w:val="en-US"/>
        </w:rPr>
        <w:t>Khera</w:t>
      </w:r>
      <w:proofErr w:type="spellEnd"/>
      <w:r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" w:hAnsi="Times"/>
          <w:b/>
          <w:bCs/>
          <w:sz w:val="28"/>
          <w:szCs w:val="28"/>
          <w:lang w:val="en-US"/>
        </w:rPr>
        <w:t>(</w:t>
      </w:r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proofErr w:type="spellStart"/>
      <w:r w:rsidR="00683BAB">
        <w:rPr>
          <w:rFonts w:ascii="Times" w:hAnsi="Times"/>
          <w:b/>
          <w:bCs/>
          <w:sz w:val="28"/>
          <w:szCs w:val="28"/>
          <w:lang w:val="en-US"/>
        </w:rPr>
        <w:t>Fatehabad</w:t>
      </w:r>
      <w:proofErr w:type="spellEnd"/>
      <w:proofErr w:type="gramEnd"/>
      <w:r w:rsidR="00564025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b/>
          <w:bCs/>
          <w:sz w:val="28"/>
          <w:szCs w:val="28"/>
          <w:lang w:val="en-US"/>
        </w:rPr>
        <w:t>)</w:t>
      </w:r>
      <w:r w:rsidR="00683BAB" w:rsidRPr="00D52506">
        <w:rPr>
          <w:rFonts w:ascii="Times" w:hAnsi="Times"/>
          <w:b/>
          <w:bCs/>
          <w:sz w:val="28"/>
          <w:szCs w:val="28"/>
          <w:lang w:val="en-US"/>
        </w:rPr>
        <w:t xml:space="preserve"> </w:t>
      </w:r>
      <w:r w:rsidR="00683BAB">
        <w:rPr>
          <w:rFonts w:ascii="Times" w:hAnsi="Times"/>
          <w:lang w:val="en-US"/>
        </w:rPr>
        <w:t xml:space="preserve"> </w:t>
      </w:r>
      <w:r w:rsidR="00EB12FA">
        <w:rPr>
          <w:rFonts w:ascii="Times" w:hAnsi="Times"/>
          <w:lang w:val="en-US"/>
        </w:rPr>
        <w:t xml:space="preserve">                                                                                                       </w:t>
      </w:r>
    </w:p>
    <w:p w14:paraId="4C976500" w14:textId="77777777" w:rsidR="009C4A8F" w:rsidRDefault="009C4A8F" w:rsidP="00C1327C">
      <w:pPr>
        <w:jc w:val="center"/>
        <w:rPr>
          <w:rFonts w:ascii="Times" w:hAnsi="Times"/>
          <w:lang w:val="en-US"/>
        </w:rPr>
      </w:pPr>
    </w:p>
    <w:p w14:paraId="36852A05" w14:textId="354253D8" w:rsidR="00C1327C" w:rsidRDefault="00EB12FA" w:rsidP="00C1327C">
      <w:pPr>
        <w:jc w:val="center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Lesson Plan</w:t>
      </w:r>
      <w:r w:rsidR="001860CB">
        <w:rPr>
          <w:rFonts w:ascii="Times" w:hAnsi="Times"/>
          <w:lang w:val="en-US"/>
        </w:rPr>
        <w:t xml:space="preserve"> 202</w:t>
      </w:r>
      <w:r w:rsidR="00A426EC">
        <w:rPr>
          <w:rFonts w:ascii="Times" w:hAnsi="Times"/>
          <w:lang w:val="en-US"/>
        </w:rPr>
        <w:t>2</w:t>
      </w:r>
      <w:r w:rsidR="001860CB">
        <w:rPr>
          <w:rFonts w:ascii="Times" w:hAnsi="Times"/>
          <w:lang w:val="en-US"/>
        </w:rPr>
        <w:t>-2</w:t>
      </w:r>
      <w:r w:rsidR="00A426EC">
        <w:rPr>
          <w:rFonts w:ascii="Times" w:hAnsi="Times"/>
          <w:lang w:val="en-US"/>
        </w:rPr>
        <w:t>3</w:t>
      </w:r>
      <w:r w:rsidR="001860CB">
        <w:rPr>
          <w:rFonts w:ascii="Times" w:hAnsi="Times"/>
          <w:lang w:val="en-US"/>
        </w:rPr>
        <w:t xml:space="preserve"> </w:t>
      </w:r>
    </w:p>
    <w:p w14:paraId="0A3D192F" w14:textId="64FBD5DF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2C48B5E3" w14:textId="77777777" w:rsidR="00A34102" w:rsidRDefault="00A34102" w:rsidP="00C1327C">
      <w:pPr>
        <w:jc w:val="center"/>
        <w:rPr>
          <w:rFonts w:ascii="Times" w:hAnsi="Times"/>
          <w:lang w:val="en-US"/>
        </w:rPr>
      </w:pPr>
    </w:p>
    <w:p w14:paraId="60B2831E" w14:textId="5DE4FF57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Name of </w:t>
      </w:r>
      <w:proofErr w:type="gramStart"/>
      <w:r>
        <w:rPr>
          <w:rFonts w:ascii="Times" w:hAnsi="Times"/>
          <w:lang w:val="en-US"/>
        </w:rPr>
        <w:t>Asst</w:t>
      </w:r>
      <w:r w:rsidR="003A353D">
        <w:rPr>
          <w:rFonts w:ascii="Times" w:hAnsi="Times"/>
          <w:lang w:val="en-US"/>
        </w:rPr>
        <w:t>t</w:t>
      </w:r>
      <w:r>
        <w:rPr>
          <w:rFonts w:ascii="Times" w:hAnsi="Times"/>
          <w:lang w:val="en-US"/>
        </w:rPr>
        <w:t>./</w:t>
      </w:r>
      <w:proofErr w:type="gramEnd"/>
      <w:r>
        <w:rPr>
          <w:rFonts w:ascii="Times" w:hAnsi="Times"/>
          <w:lang w:val="en-US"/>
        </w:rPr>
        <w:t>Associate</w:t>
      </w:r>
      <w:r w:rsidR="00F367E6">
        <w:rPr>
          <w:rFonts w:ascii="Times" w:hAnsi="Times"/>
          <w:lang w:val="en-US"/>
        </w:rPr>
        <w:t>:</w:t>
      </w:r>
      <w:r>
        <w:rPr>
          <w:rFonts w:ascii="Times" w:hAnsi="Times"/>
          <w:lang w:val="en-US"/>
        </w:rPr>
        <w:t xml:space="preserve"> </w:t>
      </w:r>
      <w:r w:rsidR="00534C17">
        <w:rPr>
          <w:rFonts w:ascii="Times" w:hAnsi="Times"/>
          <w:lang w:val="en-US"/>
        </w:rPr>
        <w:t xml:space="preserve">Mr. </w:t>
      </w:r>
      <w:r w:rsidR="00F367E6">
        <w:rPr>
          <w:rFonts w:ascii="Times" w:hAnsi="Times"/>
          <w:lang w:val="en-US"/>
        </w:rPr>
        <w:t>S</w:t>
      </w:r>
      <w:r w:rsidR="00F077FE">
        <w:rPr>
          <w:rFonts w:ascii="Times" w:hAnsi="Times"/>
          <w:lang w:val="en-US"/>
        </w:rPr>
        <w:t>andeep Kumar</w:t>
      </w:r>
    </w:p>
    <w:p w14:paraId="3B5D0ADD" w14:textId="77777777" w:rsidR="00D52506" w:rsidRDefault="00D52506">
      <w:pPr>
        <w:rPr>
          <w:rFonts w:ascii="Times" w:hAnsi="Times"/>
          <w:lang w:val="en-US"/>
        </w:rPr>
      </w:pPr>
    </w:p>
    <w:p w14:paraId="7B768883" w14:textId="78BD986B" w:rsidR="00EB12FA" w:rsidRDefault="00EB12FA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Class and </w:t>
      </w:r>
      <w:r w:rsidR="001829A2">
        <w:rPr>
          <w:rFonts w:ascii="Times" w:hAnsi="Times"/>
          <w:lang w:val="en-US"/>
        </w:rPr>
        <w:t>Section:</w:t>
      </w:r>
      <w:r w:rsidR="00F367E6">
        <w:rPr>
          <w:rFonts w:ascii="Times" w:hAnsi="Times"/>
          <w:lang w:val="en-US"/>
        </w:rPr>
        <w:t xml:space="preserve"> </w:t>
      </w:r>
      <w:r w:rsidR="001860CB">
        <w:rPr>
          <w:rFonts w:ascii="Times" w:hAnsi="Times"/>
          <w:lang w:val="en-US"/>
        </w:rPr>
        <w:t>B</w:t>
      </w:r>
      <w:r w:rsidR="00F077FE">
        <w:rPr>
          <w:rFonts w:ascii="Times" w:hAnsi="Times"/>
          <w:lang w:val="en-US"/>
        </w:rPr>
        <w:t>.A. 3</w:t>
      </w:r>
      <w:r w:rsidR="00F077FE" w:rsidRPr="00F077FE">
        <w:rPr>
          <w:rFonts w:ascii="Times" w:hAnsi="Times"/>
          <w:vertAlign w:val="superscript"/>
          <w:lang w:val="en-US"/>
        </w:rPr>
        <w:t>rd</w:t>
      </w:r>
      <w:r w:rsidR="00F077FE">
        <w:rPr>
          <w:rFonts w:ascii="Times" w:hAnsi="Times"/>
          <w:lang w:val="en-US"/>
        </w:rPr>
        <w:t xml:space="preserve"> Semester</w:t>
      </w:r>
      <w:r w:rsidR="009C4A8F">
        <w:rPr>
          <w:rFonts w:ascii="Times" w:hAnsi="Times"/>
          <w:lang w:val="en-US"/>
        </w:rPr>
        <w:t xml:space="preserve"> &amp; Section - B</w:t>
      </w:r>
    </w:p>
    <w:p w14:paraId="0D600DB1" w14:textId="77777777" w:rsidR="00D52506" w:rsidRDefault="00D52506">
      <w:pPr>
        <w:rPr>
          <w:rFonts w:ascii="Times" w:hAnsi="Times"/>
          <w:lang w:val="en-US"/>
        </w:rPr>
      </w:pPr>
    </w:p>
    <w:p w14:paraId="38F9FBC5" w14:textId="5ECD9E9B" w:rsidR="00EB12FA" w:rsidRDefault="00EB12FA">
      <w:pPr>
        <w:rPr>
          <w:rFonts w:ascii="Times" w:hAnsi="Times"/>
          <w:lang w:val="en-US"/>
        </w:rPr>
      </w:pPr>
      <w:proofErr w:type="gramStart"/>
      <w:r>
        <w:rPr>
          <w:rFonts w:ascii="Times" w:hAnsi="Times"/>
          <w:lang w:val="en-US"/>
        </w:rPr>
        <w:t>Subject</w:t>
      </w:r>
      <w:r w:rsidR="009C4A8F">
        <w:rPr>
          <w:rFonts w:ascii="Times" w:hAnsi="Times"/>
          <w:lang w:val="en-US"/>
        </w:rPr>
        <w:t xml:space="preserve"> :</w:t>
      </w:r>
      <w:proofErr w:type="gramEnd"/>
      <w:r w:rsidR="009C4A8F">
        <w:rPr>
          <w:rFonts w:ascii="Times" w:hAnsi="Times"/>
          <w:lang w:val="en-US"/>
        </w:rPr>
        <w:t xml:space="preserve"> Macro Economics</w:t>
      </w:r>
    </w:p>
    <w:p w14:paraId="05433DC5" w14:textId="77777777" w:rsidR="009375DF" w:rsidRDefault="009375DF">
      <w:pPr>
        <w:rPr>
          <w:rFonts w:ascii="Times" w:hAnsi="Times"/>
          <w:lang w:val="en-US"/>
        </w:rPr>
      </w:pPr>
    </w:p>
    <w:p w14:paraId="693C7E72" w14:textId="77777777" w:rsidR="00D52506" w:rsidRPr="00C47B3B" w:rsidRDefault="00D52506">
      <w:pPr>
        <w:rPr>
          <w:rFonts w:ascii="Times" w:hAnsi="Times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3"/>
        <w:gridCol w:w="990"/>
        <w:gridCol w:w="6777"/>
      </w:tblGrid>
      <w:tr w:rsidR="00EB12FA" w:rsidRPr="002D62FA" w14:paraId="253D3803" w14:textId="77777777" w:rsidTr="009C4A8F">
        <w:tc>
          <w:tcPr>
            <w:tcW w:w="1243" w:type="dxa"/>
          </w:tcPr>
          <w:p w14:paraId="50CBB900" w14:textId="77777777" w:rsidR="00EB12FA" w:rsidRPr="002D62FA" w:rsidRDefault="00EB12FA" w:rsidP="009C4A8F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Month</w:t>
            </w:r>
          </w:p>
        </w:tc>
        <w:tc>
          <w:tcPr>
            <w:tcW w:w="990" w:type="dxa"/>
          </w:tcPr>
          <w:p w14:paraId="328509D2" w14:textId="77777777" w:rsidR="00EB12FA" w:rsidRPr="002D62FA" w:rsidRDefault="00EB12FA" w:rsidP="009C4A8F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Week</w:t>
            </w:r>
          </w:p>
        </w:tc>
        <w:tc>
          <w:tcPr>
            <w:tcW w:w="6777" w:type="dxa"/>
          </w:tcPr>
          <w:p w14:paraId="34D68871" w14:textId="77777777" w:rsidR="00EB12FA" w:rsidRPr="002D62FA" w:rsidRDefault="00EB12FA" w:rsidP="009C4A8F">
            <w:pPr>
              <w:jc w:val="center"/>
              <w:rPr>
                <w:rFonts w:ascii="Times" w:hAnsi="Times"/>
                <w:b/>
                <w:bCs/>
                <w:lang w:val="en-US"/>
              </w:rPr>
            </w:pPr>
            <w:r w:rsidRPr="002D62FA">
              <w:rPr>
                <w:rFonts w:ascii="Times" w:hAnsi="Times"/>
                <w:b/>
                <w:bCs/>
                <w:lang w:val="en-US"/>
              </w:rPr>
              <w:t>Topics</w:t>
            </w:r>
          </w:p>
        </w:tc>
      </w:tr>
      <w:tr w:rsidR="000730F6" w14:paraId="49AD5D2F" w14:textId="77777777" w:rsidTr="009C4A8F">
        <w:tc>
          <w:tcPr>
            <w:tcW w:w="1243" w:type="dxa"/>
          </w:tcPr>
          <w:p w14:paraId="206CF88E" w14:textId="77777777" w:rsidR="000730F6" w:rsidRDefault="00054472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August</w:t>
            </w:r>
          </w:p>
          <w:p w14:paraId="13CF1352" w14:textId="0F88232D" w:rsidR="00F077FE" w:rsidRDefault="00F077FE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0A24E0E6" w14:textId="60DD912C" w:rsidR="000730F6" w:rsidRDefault="00054472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054472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</w:t>
            </w:r>
            <w:r w:rsidR="00DE6E33">
              <w:rPr>
                <w:rFonts w:ascii="Times" w:hAnsi="Times"/>
                <w:lang w:val="en-US"/>
              </w:rPr>
              <w:t>4</w:t>
            </w:r>
            <w:r w:rsidR="00DE6E33" w:rsidRPr="00DE6E33">
              <w:rPr>
                <w:rFonts w:ascii="Times" w:hAnsi="Times"/>
                <w:vertAlign w:val="superscript"/>
                <w:lang w:val="en-US"/>
              </w:rPr>
              <w:t>th</w:t>
            </w:r>
            <w:r w:rsidR="00DE6E33"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29668CB6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Introduction to Macroeconomics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Assumption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Scope, Uses or importance, 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Limitations</w:t>
            </w:r>
          </w:p>
          <w:p w14:paraId="7EB88783" w14:textId="77777777" w:rsidR="00DE6E33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Difference between Microeconomics and Macroeconomics</w:t>
            </w:r>
          </w:p>
          <w:p w14:paraId="389C7DBE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Concept of GDP and National income</w:t>
            </w:r>
          </w:p>
          <w:p w14:paraId="24F62D5D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Concept of GDP and National income</w:t>
            </w:r>
          </w:p>
          <w:p w14:paraId="4BD4FBA2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Domestic product in term of Market price and Basic price</w:t>
            </w:r>
          </w:p>
          <w:p w14:paraId="10A5BFF3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Concept of National income</w:t>
            </w:r>
          </w:p>
          <w:p w14:paraId="0210316A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Related aggregates of National income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14:paraId="07421634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GDP,GNP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,NNP at Market price</w:t>
            </w:r>
          </w:p>
          <w:p w14:paraId="43D47C32" w14:textId="678EAC1B" w:rsidR="002A0157" w:rsidRDefault="002A0157" w:rsidP="009C4A8F">
            <w:pPr>
              <w:rPr>
                <w:rFonts w:ascii="Times" w:hAnsi="Times"/>
                <w:lang w:val="en-US"/>
              </w:rPr>
            </w:pP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GDP,NDP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,NNP,GNP at Factor cost</w:t>
            </w:r>
          </w:p>
        </w:tc>
      </w:tr>
      <w:tr w:rsidR="00F077FE" w14:paraId="5EDB586D" w14:textId="77777777" w:rsidTr="009C4A8F">
        <w:trPr>
          <w:trHeight w:val="4220"/>
        </w:trPr>
        <w:tc>
          <w:tcPr>
            <w:tcW w:w="1243" w:type="dxa"/>
            <w:vMerge w:val="restart"/>
          </w:tcPr>
          <w:p w14:paraId="76A47E61" w14:textId="4F10D054" w:rsidR="00F077FE" w:rsidRDefault="00F077FE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September</w:t>
            </w:r>
          </w:p>
        </w:tc>
        <w:tc>
          <w:tcPr>
            <w:tcW w:w="990" w:type="dxa"/>
          </w:tcPr>
          <w:p w14:paraId="1F91519E" w14:textId="49C13DC0" w:rsidR="00F077FE" w:rsidRDefault="00F077FE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E6E33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6D8073DE" w14:textId="77777777" w:rsidR="00F077FE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Private income</w:t>
            </w:r>
          </w:p>
          <w:p w14:paraId="78008368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Personal </w:t>
            </w: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income ,Disposable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income</w:t>
            </w:r>
          </w:p>
          <w:p w14:paraId="62B379A6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Measurement of National income</w:t>
            </w:r>
          </w:p>
          <w:p w14:paraId="387748CA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Explanation of </w:t>
            </w: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Value added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method</w:t>
            </w:r>
          </w:p>
          <w:p w14:paraId="65070924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Explanation of income method</w:t>
            </w:r>
          </w:p>
          <w:p w14:paraId="1A2274BF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Explanation of </w:t>
            </w: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Expendature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method</w:t>
            </w:r>
          </w:p>
          <w:p w14:paraId="50ED2DA5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National income at current price and National income at constant price</w:t>
            </w:r>
          </w:p>
          <w:p w14:paraId="3CA143D3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Difficulties in the measurement of National income</w:t>
            </w:r>
          </w:p>
          <w:p w14:paraId="30886642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Circular flow of income</w:t>
            </w:r>
          </w:p>
          <w:p w14:paraId="02F52ECB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Two sector model</w:t>
            </w:r>
          </w:p>
          <w:p w14:paraId="168BD9EC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Three &amp; four sector model of the circular flow of income</w:t>
            </w:r>
          </w:p>
          <w:p w14:paraId="65034E28" w14:textId="77777777" w:rsidR="002A0157" w:rsidRDefault="002A0157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Leakages or Withdrawals &amp; Injections</w:t>
            </w:r>
          </w:p>
          <w:p w14:paraId="24F4CFF9" w14:textId="4ADA3B55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</w:tr>
      <w:tr w:rsidR="009C4A8F" w14:paraId="38BDCBFC" w14:textId="77777777" w:rsidTr="009C4A8F">
        <w:trPr>
          <w:trHeight w:val="510"/>
        </w:trPr>
        <w:tc>
          <w:tcPr>
            <w:tcW w:w="1243" w:type="dxa"/>
            <w:vMerge/>
          </w:tcPr>
          <w:p w14:paraId="4A339707" w14:textId="77777777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3835B59E" w14:textId="4D08EC6B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6777" w:type="dxa"/>
          </w:tcPr>
          <w:p w14:paraId="7F855293" w14:textId="46F20C11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769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C76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assignment on the topic” Keynesian theory of Employment”</w:t>
            </w:r>
          </w:p>
        </w:tc>
      </w:tr>
      <w:tr w:rsidR="009C4A8F" w14:paraId="1FE96AFB" w14:textId="77777777" w:rsidTr="009C4A8F">
        <w:tc>
          <w:tcPr>
            <w:tcW w:w="1243" w:type="dxa"/>
            <w:vMerge/>
          </w:tcPr>
          <w:p w14:paraId="36C1A2F7" w14:textId="6BB184E9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3D95BA32" w14:textId="36902894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 </w:t>
            </w:r>
          </w:p>
        </w:tc>
        <w:tc>
          <w:tcPr>
            <w:tcW w:w="6777" w:type="dxa"/>
          </w:tcPr>
          <w:p w14:paraId="27821A8A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Classical theory of Employment</w:t>
            </w:r>
          </w:p>
          <w:p w14:paraId="1EEB062E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Types of Unemployment associated with Full Employment</w:t>
            </w:r>
          </w:p>
          <w:p w14:paraId="2FDFC39D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Assumption of Classical theory of Employment</w:t>
            </w:r>
          </w:p>
          <w:p w14:paraId="0496BB6F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Determination of Income and Employment</w:t>
            </w:r>
          </w:p>
          <w:p w14:paraId="22169E46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Explanation of Classical theory of Employment</w:t>
            </w:r>
          </w:p>
          <w:p w14:paraId="079EAC5A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Brief introductions of Say’s Law of Market</w:t>
            </w:r>
          </w:p>
          <w:p w14:paraId="3414E030" w14:textId="0C3B89A1" w:rsidR="009C4A8F" w:rsidRDefault="009C4A8F" w:rsidP="009C4A8F">
            <w:pPr>
              <w:rPr>
                <w:rFonts w:ascii="Times" w:hAnsi="Times"/>
                <w:lang w:val="en-US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Main implications of Classical theory of Employment</w:t>
            </w:r>
          </w:p>
        </w:tc>
      </w:tr>
      <w:tr w:rsidR="009C4A8F" w14:paraId="2BA7AC72" w14:textId="77777777" w:rsidTr="009C4A8F">
        <w:trPr>
          <w:trHeight w:val="564"/>
        </w:trPr>
        <w:tc>
          <w:tcPr>
            <w:tcW w:w="1243" w:type="dxa"/>
            <w:vMerge w:val="restart"/>
          </w:tcPr>
          <w:p w14:paraId="22E55E1D" w14:textId="23D142EE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lastRenderedPageBreak/>
              <w:t>October</w:t>
            </w:r>
          </w:p>
          <w:p w14:paraId="5458318F" w14:textId="77777777" w:rsidR="009C4A8F" w:rsidRPr="000730F6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56722F89" w14:textId="25004590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6B20D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 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0F7BD2A4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Classical theory of Employment</w:t>
            </w:r>
          </w:p>
          <w:p w14:paraId="77DCB877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Say’s law of Market</w:t>
            </w:r>
          </w:p>
          <w:p w14:paraId="152746CC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Assumption of Say’s law of Market</w:t>
            </w:r>
          </w:p>
          <w:p w14:paraId="4CB04133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Explanation of Say’s law of Market</w:t>
            </w:r>
          </w:p>
          <w:p w14:paraId="5041303A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Modren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statement of Say’s law of Market</w:t>
            </w:r>
          </w:p>
          <w:p w14:paraId="2135227D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Implications of Say’s law of Market</w:t>
            </w:r>
          </w:p>
          <w:p w14:paraId="496F79BA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Say’s law of Market</w:t>
            </w:r>
          </w:p>
          <w:p w14:paraId="0B106B80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Keynesian theory of Employment</w:t>
            </w:r>
          </w:p>
          <w:p w14:paraId="2B6BA87A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Assumption of Keynesian theory of Employment</w:t>
            </w:r>
          </w:p>
          <w:p w14:paraId="5F94B7FC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Explanation of Keynesian theory of Employment</w:t>
            </w:r>
          </w:p>
          <w:p w14:paraId="75968CE2" w14:textId="3F20B12F" w:rsidR="009C4A8F" w:rsidRDefault="009C4A8F" w:rsidP="009C4A8F">
            <w:pPr>
              <w:rPr>
                <w:rFonts w:ascii="Times" w:hAnsi="Times"/>
                <w:lang w:val="en-US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Achievement of Full Employment</w:t>
            </w:r>
          </w:p>
        </w:tc>
      </w:tr>
      <w:tr w:rsidR="009C4A8F" w14:paraId="19D408BB" w14:textId="77777777" w:rsidTr="009C4A8F">
        <w:trPr>
          <w:trHeight w:val="564"/>
        </w:trPr>
        <w:tc>
          <w:tcPr>
            <w:tcW w:w="1243" w:type="dxa"/>
            <w:vMerge/>
          </w:tcPr>
          <w:p w14:paraId="1ED40C44" w14:textId="77777777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7E7431A" w14:textId="121720B4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66F72550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Determination of Income &amp; Employment</w:t>
            </w:r>
          </w:p>
          <w:p w14:paraId="10A574D9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Significance of Keynesian theory of Employment</w:t>
            </w:r>
          </w:p>
          <w:p w14:paraId="18E5FAAE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Main features of Keynesian Economics</w:t>
            </w:r>
          </w:p>
          <w:p w14:paraId="315B0433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Difference between Keynesian theory and Classical theory</w:t>
            </w:r>
          </w:p>
          <w:p w14:paraId="6232992E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Consumption Function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Different shapes of Consumption </w:t>
            </w: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curve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Features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of Propensity to consume</w:t>
            </w:r>
          </w:p>
          <w:p w14:paraId="18AAB995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MPC;APC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Saving Function &amp; Propensity to save</w:t>
            </w:r>
          </w:p>
          <w:p w14:paraId="6BDF7344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Relationship between MPC &amp; </w:t>
            </w: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MPS,APC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&amp;APS</w:t>
            </w:r>
          </w:p>
          <w:p w14:paraId="0E061158" w14:textId="7655DECD" w:rsidR="009C4A8F" w:rsidRDefault="009C4A8F" w:rsidP="009C4A8F">
            <w:pPr>
              <w:rPr>
                <w:rFonts w:ascii="Times" w:hAnsi="Times"/>
                <w:lang w:val="en-US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Determinants of Propensity to consume</w:t>
            </w:r>
          </w:p>
        </w:tc>
      </w:tr>
      <w:tr w:rsidR="009C4A8F" w14:paraId="562C0CAD" w14:textId="77777777" w:rsidTr="009C4A8F">
        <w:trPr>
          <w:trHeight w:val="3345"/>
        </w:trPr>
        <w:tc>
          <w:tcPr>
            <w:tcW w:w="1243" w:type="dxa"/>
            <w:vMerge w:val="restart"/>
          </w:tcPr>
          <w:p w14:paraId="4E302FB7" w14:textId="77777777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November</w:t>
            </w:r>
          </w:p>
          <w:p w14:paraId="29A35427" w14:textId="77777777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  <w:p w14:paraId="79E01962" w14:textId="77777777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  <w:p w14:paraId="253AADCE" w14:textId="77777777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  <w:p w14:paraId="572A6C36" w14:textId="77777777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  <w:p w14:paraId="29C9FC4B" w14:textId="703E4C37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44E0A209" w14:textId="407AF0B4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D97F55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</w:tcPr>
          <w:p w14:paraId="35A62187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Psychological law of </w:t>
            </w:r>
            <w:proofErr w:type="spellStart"/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Consumption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Implications</w:t>
            </w:r>
            <w:proofErr w:type="spellEnd"/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of Psychological law of Consumption</w:t>
            </w:r>
          </w:p>
          <w:p w14:paraId="5745B177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Measures to rise the propensity to </w:t>
            </w:r>
            <w:proofErr w:type="spellStart"/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consume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Cyclical</w:t>
            </w:r>
            <w:proofErr w:type="spellEnd"/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&amp; secular Consumption Function</w:t>
            </w:r>
          </w:p>
          <w:p w14:paraId="626CE5F9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Propensity to consume</w:t>
            </w:r>
          </w:p>
          <w:p w14:paraId="1DB9C7B4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Investment function</w:t>
            </w:r>
          </w:p>
          <w:p w14:paraId="1E0199D8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Propensity to invest</w:t>
            </w:r>
          </w:p>
          <w:p w14:paraId="6131AFA5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Factors influencing Investment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14:paraId="39CBA7AD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Sources of public Investment</w:t>
            </w:r>
          </w:p>
          <w:p w14:paraId="05F44831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Importance of Investment</w:t>
            </w:r>
          </w:p>
          <w:p w14:paraId="78B51679" w14:textId="0782329B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</w:tr>
      <w:tr w:rsidR="009C4A8F" w14:paraId="5A13A583" w14:textId="77777777" w:rsidTr="009C4A8F">
        <w:trPr>
          <w:trHeight w:val="432"/>
        </w:trPr>
        <w:tc>
          <w:tcPr>
            <w:tcW w:w="1243" w:type="dxa"/>
            <w:vMerge/>
          </w:tcPr>
          <w:p w14:paraId="4F6DB071" w14:textId="77777777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3E16B24C" w14:textId="33FD9051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15</w:t>
            </w:r>
          </w:p>
        </w:tc>
        <w:tc>
          <w:tcPr>
            <w:tcW w:w="6777" w:type="dxa"/>
          </w:tcPr>
          <w:p w14:paraId="07C2DFE2" w14:textId="2F2EF3D0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69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C76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assignment on the topic “Marginal efficiency of Capital”</w:t>
            </w:r>
          </w:p>
        </w:tc>
      </w:tr>
      <w:tr w:rsidR="009C4A8F" w14:paraId="62538290" w14:textId="77777777" w:rsidTr="009C4A8F">
        <w:trPr>
          <w:trHeight w:val="3611"/>
        </w:trPr>
        <w:tc>
          <w:tcPr>
            <w:tcW w:w="1243" w:type="dxa"/>
            <w:vMerge/>
            <w:vAlign w:val="center"/>
          </w:tcPr>
          <w:p w14:paraId="2C038E71" w14:textId="240E7004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6613C2EE" w14:textId="77777777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rd</w:t>
            </w:r>
            <w:r>
              <w:rPr>
                <w:rFonts w:ascii="Times" w:hAnsi="Times"/>
                <w:lang w:val="en-US"/>
              </w:rPr>
              <w:t xml:space="preserve"> and 4</w:t>
            </w:r>
            <w:r w:rsidRPr="00646C36">
              <w:rPr>
                <w:rFonts w:ascii="Times" w:hAnsi="Times"/>
                <w:vertAlign w:val="superscript"/>
                <w:lang w:val="en-US"/>
              </w:rPr>
              <w:t>th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  <w:p w14:paraId="1F7C4305" w14:textId="1F2A0306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6777" w:type="dxa"/>
          </w:tcPr>
          <w:p w14:paraId="27A55259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Marginal efficiency of Capital</w:t>
            </w:r>
          </w:p>
          <w:p w14:paraId="4E317B46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Determinants of Marginal efficiency of Capital</w:t>
            </w:r>
          </w:p>
          <w:p w14:paraId="633F1169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Marginal efficiency of Capital &amp; Rate of Interest</w:t>
            </w:r>
          </w:p>
          <w:p w14:paraId="623E70A5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Factors on </w:t>
            </w: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whichMarginal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efficiency of capital depends</w:t>
            </w:r>
          </w:p>
          <w:p w14:paraId="5199304B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Marginal efficiency of Capital</w:t>
            </w:r>
          </w:p>
          <w:p w14:paraId="003CB300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Investment Multiplier</w:t>
            </w:r>
          </w:p>
          <w:p w14:paraId="591B8458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Leakage &amp; importance of Multiplier</w:t>
            </w:r>
          </w:p>
          <w:p w14:paraId="7C92196E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Multiplier &amp; its types</w:t>
            </w:r>
          </w:p>
          <w:p w14:paraId="5D19BDDD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Principle of Acceleration </w:t>
            </w:r>
          </w:p>
          <w:p w14:paraId="3F95BD7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Explanation &amp; Criticisms of Acceleration</w:t>
            </w:r>
          </w:p>
          <w:p w14:paraId="695E68E8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Money in a </w:t>
            </w: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Modren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Economy</w:t>
            </w:r>
          </w:p>
          <w:p w14:paraId="7D23D29B" w14:textId="65EB89DC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</w:tr>
      <w:tr w:rsidR="009C4A8F" w14:paraId="078F95DD" w14:textId="77777777" w:rsidTr="009C4A8F">
        <w:trPr>
          <w:trHeight w:val="472"/>
        </w:trPr>
        <w:tc>
          <w:tcPr>
            <w:tcW w:w="1243" w:type="dxa"/>
            <w:vMerge/>
            <w:vAlign w:val="center"/>
          </w:tcPr>
          <w:p w14:paraId="45E7CDF3" w14:textId="77777777" w:rsidR="009C4A8F" w:rsidRDefault="009C4A8F" w:rsidP="009C4A8F">
            <w:pPr>
              <w:jc w:val="center"/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</w:tcPr>
          <w:p w14:paraId="68D4B339" w14:textId="44065755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30</w:t>
            </w:r>
          </w:p>
        </w:tc>
        <w:tc>
          <w:tcPr>
            <w:tcW w:w="6777" w:type="dxa"/>
          </w:tcPr>
          <w:p w14:paraId="42EC8AA4" w14:textId="15D842ED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b/>
                <w:sz w:val="28"/>
                <w:szCs w:val="28"/>
              </w:rPr>
              <w:t>Class test on the topic “Measurement of National income”</w:t>
            </w:r>
          </w:p>
        </w:tc>
      </w:tr>
      <w:tr w:rsidR="009C4A8F" w14:paraId="30888275" w14:textId="4A68E08A" w:rsidTr="009C4A8F">
        <w:trPr>
          <w:trHeight w:val="838"/>
        </w:trPr>
        <w:tc>
          <w:tcPr>
            <w:tcW w:w="1243" w:type="dxa"/>
            <w:vMerge w:val="restart"/>
            <w:tcBorders>
              <w:bottom w:val="single" w:sz="4" w:space="0" w:color="auto"/>
            </w:tcBorders>
          </w:tcPr>
          <w:p w14:paraId="42D3099B" w14:textId="6B4811EF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December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14:paraId="35245328" w14:textId="3B322860" w:rsidR="009C4A8F" w:rsidRDefault="009C4A8F" w:rsidP="009C4A8F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1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st</w:t>
            </w:r>
            <w:r>
              <w:rPr>
                <w:rFonts w:ascii="Times" w:hAnsi="Times"/>
                <w:lang w:val="en-US"/>
              </w:rPr>
              <w:t xml:space="preserve"> and 2</w:t>
            </w:r>
            <w:r w:rsidRPr="00144902">
              <w:rPr>
                <w:rFonts w:ascii="Times" w:hAnsi="Times"/>
                <w:vertAlign w:val="superscript"/>
                <w:lang w:val="en-US"/>
              </w:rPr>
              <w:t>nd</w:t>
            </w:r>
            <w:r>
              <w:rPr>
                <w:rFonts w:ascii="Times" w:hAnsi="Times"/>
                <w:lang w:val="en-US"/>
              </w:rPr>
              <w:t xml:space="preserve"> </w:t>
            </w: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14:paraId="037109C4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The concept of Near Money</w:t>
            </w:r>
          </w:p>
          <w:p w14:paraId="229052F6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Barter system and its difficulties</w:t>
            </w:r>
          </w:p>
          <w:p w14:paraId="15CB6809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Function ,Significance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of Money</w:t>
            </w:r>
          </w:p>
          <w:p w14:paraId="3762CB61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Money </w:t>
            </w:r>
            <w:proofErr w:type="gram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supply :</w:t>
            </w:r>
            <w:proofErr w:type="gram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Meaning &amp; Determinants</w:t>
            </w:r>
          </w:p>
          <w:p w14:paraId="64212539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Determination of Money supply</w:t>
            </w:r>
          </w:p>
          <w:p w14:paraId="3E73AE82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Money Demand &amp; Liquidity preference theory</w:t>
            </w:r>
          </w:p>
          <w:p w14:paraId="42628A89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Monetry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Equilibirium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and interest rate</w:t>
            </w:r>
          </w:p>
          <w:p w14:paraId="59697718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Liquidity preference theory</w:t>
            </w:r>
          </w:p>
          <w:p w14:paraId="3E0ABEF1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Quantity theory of Money</w:t>
            </w:r>
          </w:p>
          <w:p w14:paraId="22000670" w14:textId="77777777" w:rsidR="009C4A8F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Criticisms of Quantity theory of Money</w:t>
            </w:r>
          </w:p>
          <w:p w14:paraId="3ED6B8EB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Index Numbers</w:t>
            </w:r>
          </w:p>
          <w:p w14:paraId="4E80DA86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Problems or difficulties in the construction of Index Numbers</w:t>
            </w:r>
          </w:p>
          <w:p w14:paraId="404C27A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Advantages or limitation of Index Numbers</w:t>
            </w:r>
          </w:p>
          <w:p w14:paraId="347AE161" w14:textId="449973B4" w:rsidR="009C4A8F" w:rsidRDefault="009C4A8F" w:rsidP="009C4A8F">
            <w:pPr>
              <w:rPr>
                <w:rFonts w:ascii="Times" w:hAnsi="Times"/>
                <w:lang w:val="en-US"/>
              </w:rPr>
            </w:pPr>
            <w:proofErr w:type="spellStart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Methhods</w:t>
            </w:r>
            <w:proofErr w:type="spellEnd"/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of constructing Index Numbers</w:t>
            </w:r>
          </w:p>
        </w:tc>
      </w:tr>
      <w:tr w:rsidR="009C4A8F" w14:paraId="4BEAC032" w14:textId="77777777" w:rsidTr="009C4A8F">
        <w:trPr>
          <w:trHeight w:val="1165"/>
        </w:trPr>
        <w:tc>
          <w:tcPr>
            <w:tcW w:w="1243" w:type="dxa"/>
            <w:vMerge/>
            <w:tcBorders>
              <w:bottom w:val="single" w:sz="4" w:space="0" w:color="auto"/>
            </w:tcBorders>
          </w:tcPr>
          <w:p w14:paraId="239BF5C0" w14:textId="77777777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312F9B45" w14:textId="267039E4" w:rsidR="009C4A8F" w:rsidRDefault="009C4A8F" w:rsidP="009C4A8F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6777" w:type="dxa"/>
            <w:tcBorders>
              <w:bottom w:val="single" w:sz="4" w:space="0" w:color="auto"/>
            </w:tcBorders>
          </w:tcPr>
          <w:p w14:paraId="00B8527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Weighted Aggregative method</w:t>
            </w:r>
          </w:p>
          <w:p w14:paraId="3A3FBF5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Consumer price index &amp; its construction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Wholesale price index</w:t>
            </w:r>
          </w:p>
          <w:p w14:paraId="3A9B99D0" w14:textId="77777777" w:rsidR="009C4A8F" w:rsidRPr="00C76935" w:rsidRDefault="009C4A8F" w:rsidP="009C4A8F">
            <w:pPr>
              <w:tabs>
                <w:tab w:val="left" w:pos="5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Functions of Commercial Banks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Commercial Banks &amp; Underdeveloped countries</w:t>
            </w:r>
          </w:p>
          <w:p w14:paraId="7E688A8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Functions of Central Banks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 xml:space="preserve"> Role of Central Bank in Underdeveloped Economy</w:t>
            </w:r>
          </w:p>
          <w:p w14:paraId="0B96CE8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bCs/>
                <w:sz w:val="28"/>
                <w:szCs w:val="28"/>
              </w:rPr>
              <w:t>Banking Sector Reforms in India</w:t>
            </w:r>
          </w:p>
          <w:p w14:paraId="337D2213" w14:textId="77777777" w:rsidR="009C4A8F" w:rsidRPr="00C76935" w:rsidRDefault="009C4A8F" w:rsidP="009C4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Measures suggested in RBI Bulletin for Banking Reforms</w:t>
            </w:r>
          </w:p>
          <w:p w14:paraId="0A647BB7" w14:textId="62910C5D" w:rsidR="009C4A8F" w:rsidRDefault="009C4A8F" w:rsidP="009C4A8F">
            <w:pPr>
              <w:rPr>
                <w:rFonts w:ascii="Times" w:hAnsi="Times"/>
                <w:lang w:val="en-US"/>
              </w:rPr>
            </w:pPr>
            <w:r w:rsidRPr="00C76935">
              <w:rPr>
                <w:rFonts w:ascii="Times New Roman" w:hAnsi="Times New Roman" w:cs="Times New Roman"/>
                <w:sz w:val="28"/>
                <w:szCs w:val="28"/>
              </w:rPr>
              <w:t>Results of the Reforms in the Banking Sector</w:t>
            </w:r>
          </w:p>
        </w:tc>
      </w:tr>
    </w:tbl>
    <w:p w14:paraId="3E8DFD41" w14:textId="16F5C4CA" w:rsidR="00EB12FA" w:rsidRPr="00C47B3B" w:rsidRDefault="00340AB5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textWrapping" w:clear="all"/>
      </w:r>
    </w:p>
    <w:sectPr w:rsidR="00EB12FA" w:rsidRPr="00C47B3B" w:rsidSect="00B020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3B"/>
    <w:rsid w:val="000322C4"/>
    <w:rsid w:val="00054472"/>
    <w:rsid w:val="00066B95"/>
    <w:rsid w:val="000730F6"/>
    <w:rsid w:val="00085ED1"/>
    <w:rsid w:val="000B6E02"/>
    <w:rsid w:val="00126217"/>
    <w:rsid w:val="001352C6"/>
    <w:rsid w:val="00144902"/>
    <w:rsid w:val="00147B0B"/>
    <w:rsid w:val="001829A2"/>
    <w:rsid w:val="001860CB"/>
    <w:rsid w:val="001E03BC"/>
    <w:rsid w:val="001F54EE"/>
    <w:rsid w:val="002238C8"/>
    <w:rsid w:val="002A0157"/>
    <w:rsid w:val="002A1904"/>
    <w:rsid w:val="002D6059"/>
    <w:rsid w:val="002D62FA"/>
    <w:rsid w:val="00320225"/>
    <w:rsid w:val="00322200"/>
    <w:rsid w:val="00340AB5"/>
    <w:rsid w:val="00356F4E"/>
    <w:rsid w:val="003628D5"/>
    <w:rsid w:val="00373A67"/>
    <w:rsid w:val="00383C59"/>
    <w:rsid w:val="003968C2"/>
    <w:rsid w:val="003A353D"/>
    <w:rsid w:val="003B6D12"/>
    <w:rsid w:val="0043631F"/>
    <w:rsid w:val="00436E4A"/>
    <w:rsid w:val="0046035A"/>
    <w:rsid w:val="0047049E"/>
    <w:rsid w:val="00486004"/>
    <w:rsid w:val="0049674E"/>
    <w:rsid w:val="004A75D8"/>
    <w:rsid w:val="004F57BB"/>
    <w:rsid w:val="00534C17"/>
    <w:rsid w:val="005431A6"/>
    <w:rsid w:val="00564025"/>
    <w:rsid w:val="005D3EB1"/>
    <w:rsid w:val="006351D5"/>
    <w:rsid w:val="00637837"/>
    <w:rsid w:val="00646C36"/>
    <w:rsid w:val="00683BAB"/>
    <w:rsid w:val="006B20D5"/>
    <w:rsid w:val="006F694D"/>
    <w:rsid w:val="007A6B1F"/>
    <w:rsid w:val="007D4E23"/>
    <w:rsid w:val="00811708"/>
    <w:rsid w:val="008146DC"/>
    <w:rsid w:val="00822598"/>
    <w:rsid w:val="00840E82"/>
    <w:rsid w:val="009375DF"/>
    <w:rsid w:val="009756A0"/>
    <w:rsid w:val="00977A96"/>
    <w:rsid w:val="009B1FCB"/>
    <w:rsid w:val="009C4A8F"/>
    <w:rsid w:val="009C5F35"/>
    <w:rsid w:val="009E5415"/>
    <w:rsid w:val="00A009D9"/>
    <w:rsid w:val="00A04559"/>
    <w:rsid w:val="00A34102"/>
    <w:rsid w:val="00A426EC"/>
    <w:rsid w:val="00A51146"/>
    <w:rsid w:val="00A603BB"/>
    <w:rsid w:val="00A90639"/>
    <w:rsid w:val="00B02033"/>
    <w:rsid w:val="00BC7F08"/>
    <w:rsid w:val="00C1327C"/>
    <w:rsid w:val="00C47B3B"/>
    <w:rsid w:val="00C51B57"/>
    <w:rsid w:val="00CF71B2"/>
    <w:rsid w:val="00D04883"/>
    <w:rsid w:val="00D52506"/>
    <w:rsid w:val="00D932B9"/>
    <w:rsid w:val="00D97F55"/>
    <w:rsid w:val="00DB7ACA"/>
    <w:rsid w:val="00DE6E33"/>
    <w:rsid w:val="00DE715E"/>
    <w:rsid w:val="00E36EE6"/>
    <w:rsid w:val="00EB12FA"/>
    <w:rsid w:val="00EC3F45"/>
    <w:rsid w:val="00ED30BE"/>
    <w:rsid w:val="00F077FE"/>
    <w:rsid w:val="00F367E6"/>
    <w:rsid w:val="00F51BE3"/>
    <w:rsid w:val="00F64A9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B0A6"/>
  <w15:chartTrackingRefBased/>
  <w15:docId w15:val="{B3565999-96E5-9943-912A-F1545C8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sandeep.girdhar421@gmail.com</cp:lastModifiedBy>
  <cp:revision>2</cp:revision>
  <cp:lastPrinted>2021-01-16T19:09:00Z</cp:lastPrinted>
  <dcterms:created xsi:type="dcterms:W3CDTF">2022-08-29T04:30:00Z</dcterms:created>
  <dcterms:modified xsi:type="dcterms:W3CDTF">2022-08-29T04:30:00Z</dcterms:modified>
</cp:coreProperties>
</file>